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90" w:rsidRDefault="00FB1D90">
      <w:pPr>
        <w:snapToGrid w:val="0"/>
        <w:spacing w:line="360" w:lineRule="auto"/>
        <w:ind w:left="-180" w:right="-180"/>
        <w:jc w:val="center"/>
        <w:rPr>
          <w:rFonts w:ascii="標楷體" w:hAnsi="標楷體"/>
          <w:b/>
        </w:rPr>
      </w:pPr>
    </w:p>
    <w:p w:rsidR="00FB1D90" w:rsidRDefault="00FB1D90">
      <w:pPr>
        <w:snapToGrid w:val="0"/>
        <w:spacing w:line="360" w:lineRule="auto"/>
        <w:ind w:left="-181" w:right="-181"/>
        <w:jc w:val="center"/>
        <w:rPr>
          <w:rFonts w:ascii="標楷體" w:hAnsi="標楷體"/>
          <w:b/>
          <w:spacing w:val="60"/>
          <w:sz w:val="56"/>
          <w:szCs w:val="56"/>
        </w:rPr>
      </w:pPr>
      <w:r w:rsidRPr="00BB7247">
        <w:rPr>
          <w:rFonts w:ascii="標楷體" w:hAnsi="標楷體"/>
          <w:b/>
          <w:spacing w:val="60"/>
          <w:sz w:val="56"/>
          <w:szCs w:val="56"/>
        </w:rPr>
        <w:t>肺癌手冊</w:t>
      </w:r>
    </w:p>
    <w:p w:rsidR="00FB1D90" w:rsidRDefault="009F64D3">
      <w:pPr>
        <w:snapToGrid w:val="0"/>
        <w:spacing w:line="360" w:lineRule="auto"/>
        <w:ind w:left="-180" w:right="-180"/>
        <w:jc w:val="center"/>
        <w:rPr>
          <w:rFonts w:ascii="標楷體" w:hAnsi="標楷體"/>
          <w:b/>
        </w:rPr>
      </w:pPr>
      <w:r>
        <w:rPr>
          <w:rFonts w:ascii="標楷體" w:hAnsi="標楷體"/>
          <w:b/>
          <w:noProof/>
        </w:rPr>
        <w:drawing>
          <wp:inline distT="0" distB="0" distL="0" distR="0">
            <wp:extent cx="3467100" cy="4429125"/>
            <wp:effectExtent l="19050" t="0" r="0" b="0"/>
            <wp:docPr id="3" name="圖片 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4"/>
                    <pic:cNvPicPr>
                      <a:picLocks noChangeAspect="1" noChangeArrowheads="1"/>
                    </pic:cNvPicPr>
                  </pic:nvPicPr>
                  <pic:blipFill>
                    <a:blip r:embed="rId8"/>
                    <a:srcRect l="2296" t="3992" r="2943" b="8299"/>
                    <a:stretch>
                      <a:fillRect/>
                    </a:stretch>
                  </pic:blipFill>
                  <pic:spPr bwMode="auto">
                    <a:xfrm>
                      <a:off x="0" y="0"/>
                      <a:ext cx="3467100" cy="4429125"/>
                    </a:xfrm>
                    <a:prstGeom prst="rect">
                      <a:avLst/>
                    </a:prstGeom>
                    <a:noFill/>
                    <a:ln w="9525">
                      <a:noFill/>
                      <a:miter lim="800000"/>
                      <a:headEnd/>
                      <a:tailEnd/>
                    </a:ln>
                  </pic:spPr>
                </pic:pic>
              </a:graphicData>
            </a:graphic>
          </wp:inline>
        </w:drawing>
      </w:r>
    </w:p>
    <w:p w:rsidR="00FB1D90" w:rsidRDefault="00FB1D90">
      <w:pPr>
        <w:snapToGrid w:val="0"/>
        <w:spacing w:line="360" w:lineRule="auto"/>
        <w:ind w:left="-180" w:right="-180"/>
        <w:jc w:val="center"/>
        <w:rPr>
          <w:rFonts w:ascii="標楷體" w:hAnsi="標楷體"/>
          <w:b/>
        </w:rPr>
      </w:pPr>
    </w:p>
    <w:p w:rsidR="005252F7" w:rsidRDefault="00910EBE" w:rsidP="005252F7">
      <w:pPr>
        <w:snapToGrid w:val="0"/>
        <w:spacing w:line="360" w:lineRule="auto"/>
        <w:ind w:right="-180"/>
        <w:jc w:val="center"/>
        <w:rPr>
          <w:rFonts w:ascii="標楷體" w:hAnsi="標楷體"/>
          <w:b/>
          <w:sz w:val="28"/>
          <w:szCs w:val="28"/>
        </w:rPr>
      </w:pPr>
      <w:r w:rsidRPr="00BB7247">
        <w:rPr>
          <w:rFonts w:ascii="標楷體" w:hAnsi="標楷體" w:hint="eastAsia"/>
          <w:b/>
          <w:sz w:val="28"/>
          <w:szCs w:val="28"/>
        </w:rPr>
        <w:t>馬偕紀念醫院</w:t>
      </w:r>
      <w:r w:rsidR="005252F7">
        <w:rPr>
          <w:rFonts w:ascii="標楷體" w:hAnsi="標楷體" w:hint="eastAsia"/>
          <w:b/>
          <w:sz w:val="28"/>
          <w:szCs w:val="28"/>
        </w:rPr>
        <w:t xml:space="preserve"> </w:t>
      </w:r>
      <w:r w:rsidRPr="00BB7247">
        <w:rPr>
          <w:rFonts w:ascii="標楷體" w:hAnsi="標楷體" w:hint="eastAsia"/>
          <w:b/>
          <w:sz w:val="28"/>
          <w:szCs w:val="28"/>
        </w:rPr>
        <w:t>癌症</w:t>
      </w:r>
      <w:r w:rsidR="00FB1D90" w:rsidRPr="00BB7247">
        <w:rPr>
          <w:rFonts w:ascii="標楷體" w:hAnsi="標楷體" w:hint="eastAsia"/>
          <w:b/>
          <w:sz w:val="28"/>
          <w:szCs w:val="28"/>
        </w:rPr>
        <w:t>中心</w:t>
      </w:r>
      <w:r w:rsidR="005252F7">
        <w:rPr>
          <w:rFonts w:ascii="標楷體" w:hAnsi="標楷體" w:hint="eastAsia"/>
          <w:b/>
          <w:sz w:val="28"/>
          <w:szCs w:val="28"/>
        </w:rPr>
        <w:t xml:space="preserve">/肺癌團隊   </w:t>
      </w:r>
      <w:r w:rsidR="005252F7" w:rsidRPr="00BB7247">
        <w:rPr>
          <w:rFonts w:ascii="標楷體" w:hAnsi="標楷體" w:hint="eastAsia"/>
          <w:b/>
          <w:sz w:val="28"/>
          <w:szCs w:val="28"/>
        </w:rPr>
        <w:t>編印</w:t>
      </w:r>
    </w:p>
    <w:p w:rsidR="00FB1D90" w:rsidRPr="00BB7247" w:rsidRDefault="005252F7">
      <w:pPr>
        <w:snapToGrid w:val="0"/>
        <w:spacing w:line="360" w:lineRule="auto"/>
        <w:ind w:right="-180"/>
        <w:jc w:val="center"/>
        <w:rPr>
          <w:rFonts w:ascii="標楷體" w:hAnsi="標楷體"/>
          <w:b/>
          <w:sz w:val="28"/>
          <w:szCs w:val="28"/>
        </w:rPr>
      </w:pPr>
      <w:r>
        <w:rPr>
          <w:rFonts w:ascii="標楷體" w:hAnsi="標楷體" w:hint="eastAsia"/>
          <w:b/>
          <w:sz w:val="28"/>
          <w:szCs w:val="28"/>
        </w:rPr>
        <w:t xml:space="preserve">     </w:t>
      </w:r>
      <w:r w:rsidR="00FB1D90" w:rsidRPr="00BB7247">
        <w:rPr>
          <w:rFonts w:ascii="標楷體" w:hAnsi="標楷體" w:hint="eastAsia"/>
          <w:b/>
          <w:sz w:val="28"/>
          <w:szCs w:val="28"/>
        </w:rPr>
        <w:t xml:space="preserve"> </w:t>
      </w:r>
    </w:p>
    <w:p w:rsidR="00FB1D90" w:rsidRDefault="00FB1D90">
      <w:pPr>
        <w:snapToGrid w:val="0"/>
        <w:spacing w:line="360" w:lineRule="auto"/>
        <w:ind w:right="-180"/>
        <w:rPr>
          <w:rFonts w:ascii="標楷體" w:hAnsi="標楷體"/>
          <w:b/>
          <w:spacing w:val="40"/>
        </w:rPr>
      </w:pPr>
      <w:r>
        <w:rPr>
          <w:rFonts w:ascii="標楷體" w:hAnsi="標楷體" w:hint="eastAsia"/>
          <w:b/>
        </w:rPr>
        <w:lastRenderedPageBreak/>
        <w:t xml:space="preserve">                   </w:t>
      </w:r>
    </w:p>
    <w:p w:rsidR="00FB1D90" w:rsidRDefault="00FB1D90">
      <w:pPr>
        <w:snapToGrid w:val="0"/>
        <w:spacing w:line="360" w:lineRule="auto"/>
        <w:ind w:left="-180" w:right="-180"/>
        <w:jc w:val="center"/>
        <w:rPr>
          <w:rFonts w:ascii="標楷體" w:hAnsi="標楷體"/>
          <w:b/>
        </w:rPr>
      </w:pPr>
    </w:p>
    <w:p w:rsidR="00FB1D90" w:rsidRDefault="00FB1D90">
      <w:pPr>
        <w:snapToGrid w:val="0"/>
        <w:spacing w:line="360" w:lineRule="auto"/>
        <w:ind w:left="-180" w:right="-180"/>
        <w:jc w:val="center"/>
        <w:rPr>
          <w:rFonts w:ascii="標楷體" w:hAnsi="標楷體"/>
          <w:b/>
        </w:rPr>
      </w:pPr>
    </w:p>
    <w:p w:rsidR="00FB1D90" w:rsidRDefault="00FB1D90">
      <w:pPr>
        <w:snapToGrid w:val="0"/>
        <w:spacing w:line="360" w:lineRule="auto"/>
        <w:ind w:left="-180" w:right="-180"/>
        <w:jc w:val="center"/>
        <w:rPr>
          <w:rFonts w:ascii="標楷體" w:hAnsi="標楷體"/>
          <w:b/>
        </w:rPr>
      </w:pPr>
    </w:p>
    <w:p w:rsidR="00FB1D90" w:rsidRDefault="00FB1D90">
      <w:pPr>
        <w:snapToGrid w:val="0"/>
        <w:spacing w:line="360" w:lineRule="auto"/>
        <w:ind w:left="-180" w:right="-180"/>
        <w:jc w:val="center"/>
        <w:rPr>
          <w:rFonts w:ascii="標楷體" w:hAnsi="標楷體"/>
          <w:b/>
        </w:rPr>
      </w:pPr>
    </w:p>
    <w:p w:rsidR="00FB1D90" w:rsidRDefault="00FB1D90">
      <w:pPr>
        <w:snapToGrid w:val="0"/>
        <w:spacing w:line="360" w:lineRule="auto"/>
        <w:ind w:left="-180" w:right="-180"/>
        <w:jc w:val="center"/>
        <w:rPr>
          <w:rFonts w:ascii="標楷體" w:hAnsi="標楷體"/>
          <w:b/>
        </w:rPr>
      </w:pPr>
    </w:p>
    <w:p w:rsidR="00FB1D90" w:rsidRDefault="00FB1D90">
      <w:pPr>
        <w:snapToGrid w:val="0"/>
        <w:spacing w:line="360" w:lineRule="auto"/>
        <w:ind w:left="-180" w:right="-180"/>
        <w:jc w:val="center"/>
        <w:rPr>
          <w:rFonts w:ascii="標楷體" w:hAnsi="標楷體"/>
          <w:b/>
        </w:rPr>
      </w:pPr>
    </w:p>
    <w:p w:rsidR="00FB1D90" w:rsidRPr="00BB7247" w:rsidRDefault="00FB1D90">
      <w:pPr>
        <w:snapToGrid w:val="0"/>
        <w:spacing w:line="360" w:lineRule="auto"/>
        <w:ind w:left="-180" w:right="-180"/>
        <w:jc w:val="center"/>
        <w:rPr>
          <w:rFonts w:ascii="標楷體" w:hAnsi="標楷體"/>
          <w:b/>
          <w:spacing w:val="60"/>
          <w:sz w:val="56"/>
          <w:szCs w:val="56"/>
        </w:rPr>
      </w:pPr>
      <w:r w:rsidRPr="00BB7247">
        <w:rPr>
          <w:rFonts w:ascii="標楷體" w:hAnsi="標楷體" w:hint="eastAsia"/>
          <w:b/>
          <w:spacing w:val="60"/>
          <w:sz w:val="56"/>
          <w:szCs w:val="56"/>
        </w:rPr>
        <w:t>希望與關懷</w:t>
      </w:r>
    </w:p>
    <w:p w:rsidR="00FB1D90" w:rsidRDefault="00FB1D90">
      <w:pPr>
        <w:snapToGrid w:val="0"/>
        <w:spacing w:line="360" w:lineRule="auto"/>
        <w:ind w:left="-180" w:right="-180"/>
        <w:jc w:val="center"/>
        <w:rPr>
          <w:rFonts w:ascii="標楷體" w:hAnsi="標楷體"/>
          <w:b/>
        </w:rPr>
      </w:pPr>
    </w:p>
    <w:p w:rsidR="00185D13" w:rsidRDefault="00185D13">
      <w:pPr>
        <w:snapToGrid w:val="0"/>
        <w:spacing w:line="360" w:lineRule="auto"/>
        <w:ind w:left="-180" w:right="-180"/>
        <w:jc w:val="center"/>
        <w:rPr>
          <w:rFonts w:ascii="標楷體" w:hAnsi="標楷體"/>
          <w:b/>
        </w:rPr>
      </w:pPr>
    </w:p>
    <w:p w:rsidR="00185D13" w:rsidRDefault="00185D13">
      <w:pPr>
        <w:snapToGrid w:val="0"/>
        <w:spacing w:line="360" w:lineRule="auto"/>
        <w:ind w:left="-180" w:right="-180"/>
        <w:jc w:val="center"/>
        <w:rPr>
          <w:rFonts w:ascii="標楷體" w:hAnsi="標楷體"/>
          <w:b/>
        </w:rPr>
      </w:pPr>
    </w:p>
    <w:p w:rsidR="00185D13" w:rsidRDefault="00185D13">
      <w:pPr>
        <w:snapToGrid w:val="0"/>
        <w:spacing w:line="360" w:lineRule="auto"/>
        <w:ind w:left="-180" w:right="-180"/>
        <w:jc w:val="center"/>
        <w:rPr>
          <w:rFonts w:ascii="標楷體" w:hAnsi="標楷體"/>
          <w:b/>
        </w:rPr>
      </w:pPr>
    </w:p>
    <w:p w:rsidR="00FB1D90" w:rsidRPr="00394FAD" w:rsidRDefault="009F64D3" w:rsidP="00394FAD">
      <w:pPr>
        <w:tabs>
          <w:tab w:val="left" w:pos="1199"/>
          <w:tab w:val="left" w:pos="1635"/>
        </w:tabs>
        <w:snapToGrid w:val="0"/>
        <w:spacing w:line="360" w:lineRule="auto"/>
        <w:ind w:leftChars="-75" w:left="-180" w:right="-180" w:firstLineChars="800" w:firstLine="1920"/>
        <w:rPr>
          <w:rFonts w:ascii="標楷體" w:hAnsi="標楷體"/>
          <w:b/>
        </w:rPr>
      </w:pPr>
      <w:r>
        <w:rPr>
          <w:noProof/>
          <w:color w:val="0000FF"/>
        </w:rPr>
        <w:drawing>
          <wp:inline distT="0" distB="0" distL="0" distR="0">
            <wp:extent cx="2695575" cy="809625"/>
            <wp:effectExtent l="19050" t="0" r="9525" b="0"/>
            <wp:docPr id="4" name="圖片 4" descr="回馬偕紀念醫院">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回馬偕紀念醫院"/>
                    <pic:cNvPicPr>
                      <a:picLocks noChangeAspect="1" noChangeArrowheads="1"/>
                    </pic:cNvPicPr>
                  </pic:nvPicPr>
                  <pic:blipFill>
                    <a:blip r:embed="rId10"/>
                    <a:srcRect/>
                    <a:stretch>
                      <a:fillRect/>
                    </a:stretch>
                  </pic:blipFill>
                  <pic:spPr bwMode="auto">
                    <a:xfrm>
                      <a:off x="0" y="0"/>
                      <a:ext cx="2695575" cy="809625"/>
                    </a:xfrm>
                    <a:prstGeom prst="rect">
                      <a:avLst/>
                    </a:prstGeom>
                    <a:noFill/>
                    <a:ln w="9525">
                      <a:noFill/>
                      <a:miter lim="800000"/>
                      <a:headEnd/>
                      <a:tailEnd/>
                    </a:ln>
                  </pic:spPr>
                </pic:pic>
              </a:graphicData>
            </a:graphic>
          </wp:inline>
        </w:drawing>
      </w:r>
    </w:p>
    <w:p w:rsidR="00FB1D90" w:rsidRDefault="00FB1D90">
      <w:pPr>
        <w:tabs>
          <w:tab w:val="left" w:pos="1199"/>
          <w:tab w:val="left" w:pos="1635"/>
        </w:tabs>
        <w:snapToGrid w:val="0"/>
        <w:spacing w:line="360" w:lineRule="auto"/>
        <w:ind w:leftChars="-75" w:left="-180" w:right="-180" w:firstLineChars="800" w:firstLine="1922"/>
        <w:rPr>
          <w:rFonts w:ascii="標楷體" w:hAnsi="標楷體"/>
          <w:b/>
        </w:rPr>
      </w:pPr>
      <w:r>
        <w:rPr>
          <w:rFonts w:ascii="標楷體" w:hAnsi="標楷體" w:hint="eastAsia"/>
          <w:b/>
        </w:rPr>
        <w:t>地址：台北市中山區10449中山北路二段92號</w:t>
      </w:r>
    </w:p>
    <w:p w:rsidR="00394FAD" w:rsidRDefault="00394FAD">
      <w:pPr>
        <w:tabs>
          <w:tab w:val="left" w:pos="1199"/>
          <w:tab w:val="left" w:pos="1635"/>
        </w:tabs>
        <w:snapToGrid w:val="0"/>
        <w:spacing w:line="360" w:lineRule="auto"/>
        <w:ind w:leftChars="-75" w:left="-180" w:right="-180" w:firstLineChars="800" w:firstLine="1922"/>
        <w:rPr>
          <w:rFonts w:ascii="標楷體" w:hAnsi="標楷體"/>
          <w:b/>
        </w:rPr>
      </w:pPr>
      <w:r>
        <w:rPr>
          <w:rFonts w:ascii="標楷體" w:hAnsi="標楷體" w:hint="eastAsia"/>
          <w:b/>
        </w:rPr>
        <w:t xml:space="preserve">       新北市淡水區25115民生里民生路45號</w:t>
      </w:r>
    </w:p>
    <w:p w:rsidR="00FB1D90" w:rsidRDefault="00FB1D90">
      <w:pPr>
        <w:snapToGrid w:val="0"/>
        <w:spacing w:line="360" w:lineRule="auto"/>
        <w:ind w:leftChars="-75" w:left="-180" w:right="-180" w:firstLineChars="50" w:firstLine="120"/>
        <w:rPr>
          <w:rFonts w:ascii="標楷體" w:hAnsi="標楷體"/>
          <w:b/>
        </w:rPr>
      </w:pPr>
      <w:r>
        <w:rPr>
          <w:rFonts w:ascii="標楷體" w:hAnsi="標楷體" w:hint="eastAsia"/>
          <w:b/>
        </w:rPr>
        <w:t xml:space="preserve">               電話：(02)2543</w:t>
      </w:r>
      <w:r w:rsidR="00394FAD">
        <w:rPr>
          <w:rFonts w:ascii="標楷體" w:hAnsi="標楷體" w:hint="eastAsia"/>
          <w:b/>
        </w:rPr>
        <w:t>-</w:t>
      </w:r>
      <w:r>
        <w:rPr>
          <w:rFonts w:ascii="標楷體" w:hAnsi="標楷體" w:hint="eastAsia"/>
          <w:b/>
        </w:rPr>
        <w:t>3535</w:t>
      </w:r>
      <w:r w:rsidR="00910EBE">
        <w:rPr>
          <w:rFonts w:ascii="標楷體" w:hAnsi="標楷體" w:hint="eastAsia"/>
          <w:b/>
        </w:rPr>
        <w:t xml:space="preserve"> 轉3480</w:t>
      </w:r>
    </w:p>
    <w:p w:rsidR="00394FAD" w:rsidRDefault="00394FAD">
      <w:pPr>
        <w:snapToGrid w:val="0"/>
        <w:spacing w:line="360" w:lineRule="auto"/>
        <w:ind w:leftChars="-75" w:left="-180" w:right="-180" w:firstLineChars="50" w:firstLine="120"/>
        <w:rPr>
          <w:rFonts w:ascii="標楷體" w:hAnsi="標楷體"/>
          <w:b/>
        </w:rPr>
      </w:pPr>
      <w:r>
        <w:rPr>
          <w:rFonts w:ascii="標楷體" w:hAnsi="標楷體" w:hint="eastAsia"/>
          <w:b/>
        </w:rPr>
        <w:t xml:space="preserve">                     (02)2809-4661 轉2986        </w:t>
      </w:r>
    </w:p>
    <w:p w:rsidR="00394FAD" w:rsidRDefault="00394FAD">
      <w:pPr>
        <w:snapToGrid w:val="0"/>
        <w:spacing w:line="360" w:lineRule="auto"/>
        <w:ind w:leftChars="-75" w:left="-180" w:right="-180" w:firstLineChars="50" w:firstLine="120"/>
        <w:rPr>
          <w:rFonts w:ascii="標楷體" w:hAnsi="標楷體"/>
          <w:b/>
        </w:rPr>
      </w:pPr>
      <w:r>
        <w:rPr>
          <w:rFonts w:ascii="標楷體" w:hAnsi="標楷體" w:hint="eastAsia"/>
          <w:b/>
        </w:rPr>
        <w:t xml:space="preserve">                    </w:t>
      </w:r>
    </w:p>
    <w:p w:rsidR="00394FAD" w:rsidRDefault="00394FAD">
      <w:pPr>
        <w:snapToGrid w:val="0"/>
        <w:spacing w:line="360" w:lineRule="auto"/>
        <w:ind w:leftChars="-75" w:left="-180" w:right="-180" w:firstLineChars="50" w:firstLine="120"/>
        <w:rPr>
          <w:rFonts w:ascii="標楷體" w:hAnsi="標楷體"/>
          <w:b/>
        </w:rPr>
      </w:pPr>
    </w:p>
    <w:p w:rsidR="00FB1D90" w:rsidRDefault="00FB1D90">
      <w:pPr>
        <w:snapToGrid w:val="0"/>
        <w:spacing w:line="360" w:lineRule="auto"/>
        <w:ind w:left="-180" w:right="-180"/>
        <w:jc w:val="center"/>
        <w:rPr>
          <w:rFonts w:ascii="標楷體" w:hAnsi="標楷體"/>
          <w:b/>
          <w:sz w:val="28"/>
          <w:szCs w:val="28"/>
        </w:rPr>
      </w:pPr>
      <w:r>
        <w:rPr>
          <w:rFonts w:ascii="標楷體" w:hAnsi="標楷體" w:hint="eastAsia"/>
          <w:b/>
          <w:sz w:val="28"/>
          <w:szCs w:val="28"/>
        </w:rPr>
        <w:t>目錄</w:t>
      </w:r>
    </w:p>
    <w:p w:rsidR="00FB1D90" w:rsidRDefault="00FB1D90">
      <w:pPr>
        <w:spacing w:line="360" w:lineRule="auto"/>
        <w:jc w:val="both"/>
        <w:rPr>
          <w:rFonts w:ascii="標楷體" w:hAnsi="標楷體"/>
          <w:b/>
          <w:noProof/>
        </w:rPr>
      </w:pPr>
      <w:r>
        <w:rPr>
          <w:color w:val="000000"/>
        </w:rPr>
        <w:sym w:font="Wingdings" w:char="F026"/>
      </w:r>
      <w:r>
        <w:rPr>
          <w:rFonts w:ascii="標楷體" w:hAnsi="標楷體" w:hint="eastAsia"/>
          <w:b/>
          <w:noProof/>
        </w:rPr>
        <w:t>前言</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什麼是肺癌？</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形成肺癌的原因？</w:t>
      </w:r>
    </w:p>
    <w:p w:rsidR="00FB1D90" w:rsidRDefault="00FB1D90">
      <w:pPr>
        <w:spacing w:line="360" w:lineRule="auto"/>
        <w:jc w:val="both"/>
        <w:rPr>
          <w:rFonts w:ascii="標楷體" w:hAnsi="標楷體" w:cs="新細明體"/>
          <w:b/>
          <w:kern w:val="0"/>
        </w:rPr>
      </w:pPr>
      <w:r>
        <w:rPr>
          <w:color w:val="000000"/>
        </w:rPr>
        <w:sym w:font="Wingdings" w:char="F026"/>
      </w:r>
      <w:r>
        <w:rPr>
          <w:rFonts w:ascii="標楷體" w:hAnsi="標楷體" w:cs="新細明體"/>
          <w:b/>
          <w:kern w:val="0"/>
        </w:rPr>
        <w:t>肺癌有哪些可能的症狀?</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如何確定得了肺癌？</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bCs/>
        </w:rPr>
        <w:t>肺癌可分成那幾類型?</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肺癌如何分期？</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肺癌如何治療？</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肺癌的外科療法</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肺癌的放射線療法</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肺癌的化學療法</w:t>
      </w:r>
    </w:p>
    <w:p w:rsidR="00FB1D90" w:rsidRDefault="00FB1D90">
      <w:pPr>
        <w:spacing w:line="360" w:lineRule="auto"/>
        <w:jc w:val="both"/>
        <w:rPr>
          <w:rFonts w:ascii="標楷體" w:hAnsi="標楷體"/>
          <w:b/>
        </w:rPr>
      </w:pPr>
      <w:r>
        <w:rPr>
          <w:color w:val="000000"/>
        </w:rPr>
        <w:sym w:font="Wingdings" w:char="F026"/>
      </w:r>
      <w:r>
        <w:rPr>
          <w:rFonts w:ascii="標楷體" w:hAnsi="標楷體" w:hint="eastAsia"/>
          <w:b/>
        </w:rPr>
        <w:t>自我照顧準則</w:t>
      </w:r>
    </w:p>
    <w:p w:rsidR="00FB1D90" w:rsidRPr="00C94C37" w:rsidRDefault="00FB1D90">
      <w:pPr>
        <w:spacing w:line="360" w:lineRule="auto"/>
        <w:jc w:val="both"/>
        <w:rPr>
          <w:rFonts w:ascii="標楷體" w:hAnsi="標楷體"/>
        </w:rPr>
      </w:pPr>
      <w:r>
        <w:rPr>
          <w:color w:val="000000"/>
        </w:rPr>
        <w:sym w:font="Wingdings" w:char="F026"/>
      </w:r>
      <w:r>
        <w:rPr>
          <w:rFonts w:ascii="標楷體" w:hAnsi="標楷體" w:hint="eastAsia"/>
          <w:b/>
        </w:rPr>
        <w:t xml:space="preserve">常見Q &amp; A </w:t>
      </w:r>
    </w:p>
    <w:p w:rsidR="00C94C37" w:rsidRPr="00C94C37" w:rsidRDefault="00C94C37">
      <w:pPr>
        <w:spacing w:line="360" w:lineRule="auto"/>
        <w:jc w:val="both"/>
        <w:rPr>
          <w:rFonts w:ascii="標楷體" w:hAnsi="標楷體"/>
          <w:b/>
        </w:rPr>
      </w:pPr>
      <w:r w:rsidRPr="00C94C37">
        <w:rPr>
          <w:color w:val="000000"/>
        </w:rPr>
        <w:sym w:font="Wingdings" w:char="F026"/>
      </w:r>
      <w:r w:rsidRPr="00C94C37">
        <w:rPr>
          <w:rFonts w:hint="eastAsia"/>
          <w:b/>
          <w:color w:val="000000"/>
        </w:rPr>
        <w:t>參考資料</w:t>
      </w:r>
    </w:p>
    <w:p w:rsidR="00FB1D90" w:rsidRDefault="00FB1D90" w:rsidP="00C94C37">
      <w:pPr>
        <w:spacing w:line="360" w:lineRule="auto"/>
        <w:jc w:val="both"/>
        <w:rPr>
          <w:rFonts w:ascii="標楷體" w:hAnsi="標楷體"/>
          <w:b/>
        </w:rPr>
      </w:pPr>
    </w:p>
    <w:p w:rsidR="00E23D4D" w:rsidRDefault="00E23D4D" w:rsidP="00C94C37">
      <w:pPr>
        <w:spacing w:line="360" w:lineRule="auto"/>
        <w:jc w:val="both"/>
        <w:rPr>
          <w:rFonts w:ascii="標楷體" w:hAnsi="標楷體"/>
          <w:b/>
        </w:rPr>
      </w:pPr>
    </w:p>
    <w:p w:rsidR="00FB1D90" w:rsidRDefault="00FB1D90">
      <w:pPr>
        <w:spacing w:line="360" w:lineRule="auto"/>
        <w:jc w:val="center"/>
        <w:rPr>
          <w:rFonts w:ascii="標楷體" w:hAnsi="標楷體"/>
          <w:b/>
          <w:noProof/>
          <w:sz w:val="28"/>
          <w:szCs w:val="28"/>
        </w:rPr>
      </w:pPr>
      <w:r>
        <w:rPr>
          <w:rFonts w:ascii="標楷體" w:hAnsi="標楷體" w:hint="eastAsia"/>
          <w:b/>
          <w:noProof/>
          <w:sz w:val="28"/>
          <w:szCs w:val="28"/>
        </w:rPr>
        <w:lastRenderedPageBreak/>
        <w:t>前言</w:t>
      </w:r>
    </w:p>
    <w:p w:rsidR="00FB1D90" w:rsidRDefault="00FB1D90">
      <w:pPr>
        <w:spacing w:line="360" w:lineRule="auto"/>
        <w:rPr>
          <w:rFonts w:ascii="標楷體" w:hAnsi="標楷體" w:cs="新細明體"/>
          <w:kern w:val="0"/>
        </w:rPr>
      </w:pPr>
      <w:r>
        <w:rPr>
          <w:rFonts w:ascii="標楷體" w:hAnsi="標楷體" w:cs="新細明體" w:hint="eastAsia"/>
          <w:kern w:val="0"/>
        </w:rPr>
        <w:t xml:space="preserve">      </w:t>
      </w:r>
      <w:r w:rsidR="005252F7">
        <w:rPr>
          <w:rFonts w:ascii="標楷體" w:hAnsi="標楷體" w:cs="新細明體" w:hint="eastAsia"/>
          <w:kern w:val="0"/>
        </w:rPr>
        <w:t>根據世界衛生組織統計資料顯示，近十幾年來世界</w:t>
      </w:r>
      <w:r w:rsidR="00354259">
        <w:rPr>
          <w:rFonts w:ascii="標楷體" w:hAnsi="標楷體" w:cs="新細明體" w:hint="eastAsia"/>
          <w:kern w:val="0"/>
        </w:rPr>
        <w:t>各地罹癌率及死亡率</w:t>
      </w:r>
      <w:r>
        <w:rPr>
          <w:rFonts w:ascii="標楷體" w:hAnsi="標楷體" w:cs="新細明體" w:hint="eastAsia"/>
          <w:kern w:val="0"/>
        </w:rPr>
        <w:t>快速上升。</w:t>
      </w:r>
      <w:r w:rsidR="00354259">
        <w:rPr>
          <w:rFonts w:ascii="標楷體" w:hAnsi="標楷體" w:cs="新細明體" w:hint="eastAsia"/>
          <w:kern w:val="0"/>
        </w:rPr>
        <w:t>行政院衛生署統計</w:t>
      </w:r>
      <w:r>
        <w:rPr>
          <w:rFonts w:ascii="標楷體" w:hAnsi="標楷體" w:cs="新細明體" w:hint="eastAsia"/>
          <w:kern w:val="0"/>
        </w:rPr>
        <w:t>過去數年來國人因癌症而死亡的原因中，肺癌在男性高居癌症死亡的第二位，而女性則持續高居第一位，在這種情況下，國人應更加重視及了解有關肺癌的知識。</w:t>
      </w:r>
    </w:p>
    <w:p w:rsidR="00FB1D90" w:rsidRDefault="00FB1D90">
      <w:pPr>
        <w:spacing w:line="360" w:lineRule="auto"/>
        <w:rPr>
          <w:rFonts w:ascii="標楷體" w:hAnsi="標楷體"/>
          <w:b/>
        </w:rPr>
      </w:pPr>
      <w:r>
        <w:rPr>
          <w:rFonts w:ascii="標楷體" w:hAnsi="標楷體" w:hint="eastAsia"/>
        </w:rPr>
        <w:t xml:space="preserve">    沒有一件事比知道自己罹患癌症所承受的內心煎熬更加痛苦難受；好在，相較於十年前，肺癌的治療目前已有長足的進展與突破，</w:t>
      </w:r>
      <w:r w:rsidR="00DB136D">
        <w:rPr>
          <w:rFonts w:ascii="標楷體" w:hAnsi="標楷體" w:hint="eastAsia"/>
        </w:rPr>
        <w:t>經過積極的治療，</w:t>
      </w:r>
      <w:r>
        <w:rPr>
          <w:rFonts w:ascii="標楷體" w:hAnsi="標楷體" w:hint="eastAsia"/>
        </w:rPr>
        <w:t>不僅</w:t>
      </w:r>
      <w:r w:rsidR="00DB136D">
        <w:rPr>
          <w:rFonts w:ascii="標楷體" w:hAnsi="標楷體" w:hint="eastAsia"/>
        </w:rPr>
        <w:t>提高生活品質，也延長存活期</w:t>
      </w:r>
      <w:r>
        <w:rPr>
          <w:rFonts w:ascii="標楷體" w:hAnsi="標楷體" w:hint="eastAsia"/>
        </w:rPr>
        <w:t>。</w:t>
      </w:r>
    </w:p>
    <w:p w:rsidR="00FB1D90" w:rsidRDefault="00FB1D90">
      <w:pPr>
        <w:widowControl/>
        <w:spacing w:line="360" w:lineRule="auto"/>
        <w:jc w:val="both"/>
      </w:pPr>
      <w:r>
        <w:rPr>
          <w:rFonts w:ascii="標楷體" w:hAnsi="標楷體" w:cs="新細明體" w:hint="eastAsia"/>
          <w:kern w:val="0"/>
        </w:rPr>
        <w:t xml:space="preserve">    </w:t>
      </w:r>
      <w:r w:rsidR="005252F7">
        <w:rPr>
          <w:rFonts w:ascii="標楷體" w:hAnsi="標楷體" w:cs="新細明體" w:hint="eastAsia"/>
          <w:kern w:val="0"/>
        </w:rPr>
        <w:t>這本手冊中，將簡要告訴大家造成肺癌的原因，此外也提及疾病的症狀、診斷和治療</w:t>
      </w:r>
      <w:r>
        <w:rPr>
          <w:rFonts w:ascii="標楷體" w:hAnsi="標楷體" w:cs="新細明體" w:hint="eastAsia"/>
          <w:kern w:val="0"/>
        </w:rPr>
        <w:t>等，希望這些資訊能幫助患者及家屬更加認識肺癌，從而能更坦然面對和處理即將面臨的問題。</w:t>
      </w:r>
      <w:r>
        <w:rPr>
          <w:rFonts w:hint="eastAsia"/>
        </w:rPr>
        <w:t>然而，我們要提醒您每位肺癌患者</w:t>
      </w:r>
      <w:r w:rsidR="006B6F5E">
        <w:rPr>
          <w:rFonts w:hint="eastAsia"/>
        </w:rPr>
        <w:t>的病程都不一樣</w:t>
      </w:r>
      <w:r>
        <w:rPr>
          <w:rFonts w:hint="eastAsia"/>
        </w:rPr>
        <w:t>，這手冊不能完全解答肺癌的所有問題，更不能取代醫師、護</w:t>
      </w:r>
      <w:r w:rsidR="000A447C">
        <w:rPr>
          <w:rFonts w:hint="eastAsia"/>
        </w:rPr>
        <w:t>理師</w:t>
      </w:r>
      <w:r>
        <w:rPr>
          <w:rFonts w:hint="eastAsia"/>
        </w:rPr>
        <w:t>及其他醫療小組成員</w:t>
      </w:r>
      <w:r w:rsidR="006B6F5E">
        <w:rPr>
          <w:rFonts w:hint="eastAsia"/>
        </w:rPr>
        <w:t>間</w:t>
      </w:r>
      <w:r>
        <w:rPr>
          <w:rFonts w:hint="eastAsia"/>
        </w:rPr>
        <w:t>的溝通，但是我們希望提供的資訊</w:t>
      </w:r>
      <w:r w:rsidR="006B6F5E">
        <w:rPr>
          <w:rFonts w:hint="eastAsia"/>
        </w:rPr>
        <w:t>，</w:t>
      </w:r>
      <w:r>
        <w:rPr>
          <w:rFonts w:hint="eastAsia"/>
        </w:rPr>
        <w:t>能夠幫助您們與醫療人員有良性的溝通。</w:t>
      </w:r>
    </w:p>
    <w:p w:rsidR="00FB1D90" w:rsidRDefault="00FB1D90">
      <w:pPr>
        <w:widowControl/>
        <w:spacing w:line="360" w:lineRule="auto"/>
        <w:jc w:val="both"/>
      </w:pPr>
      <w:r>
        <w:rPr>
          <w:rFonts w:hint="eastAsia"/>
        </w:rPr>
        <w:t xml:space="preserve">                                          </w:t>
      </w:r>
    </w:p>
    <w:p w:rsidR="00394FAD" w:rsidRDefault="00394FAD">
      <w:pPr>
        <w:widowControl/>
        <w:spacing w:line="360" w:lineRule="auto"/>
        <w:jc w:val="both"/>
      </w:pPr>
    </w:p>
    <w:p w:rsidR="006B6F5E" w:rsidRDefault="006B6F5E">
      <w:pPr>
        <w:widowControl/>
        <w:spacing w:line="360" w:lineRule="auto"/>
        <w:jc w:val="both"/>
        <w:rPr>
          <w:rFonts w:ascii="標楷體" w:hAnsi="標楷體" w:cs="新細明體"/>
          <w:kern w:val="0"/>
        </w:rPr>
      </w:pPr>
    </w:p>
    <w:p w:rsidR="00FB1D90" w:rsidRDefault="00FB1D90">
      <w:pPr>
        <w:pStyle w:val="Web"/>
        <w:spacing w:line="360" w:lineRule="auto"/>
        <w:jc w:val="center"/>
        <w:rPr>
          <w:rFonts w:ascii="標楷體" w:eastAsia="標楷體" w:hAnsi="標楷體"/>
          <w:b/>
          <w:sz w:val="28"/>
          <w:szCs w:val="28"/>
        </w:rPr>
      </w:pPr>
      <w:r>
        <w:rPr>
          <w:rFonts w:ascii="標楷體" w:eastAsia="標楷體" w:hAnsi="標楷體" w:hint="eastAsia"/>
          <w:b/>
        </w:rPr>
        <w:lastRenderedPageBreak/>
        <w:t>什</w:t>
      </w:r>
      <w:r>
        <w:rPr>
          <w:rFonts w:ascii="標楷體" w:eastAsia="標楷體" w:hAnsi="標楷體"/>
          <w:b/>
          <w:sz w:val="28"/>
          <w:szCs w:val="28"/>
        </w:rPr>
        <w:t>麼是肺癌?</w:t>
      </w:r>
    </w:p>
    <w:p w:rsidR="00FB1D90" w:rsidRDefault="00FB1D90">
      <w:pPr>
        <w:pStyle w:val="Web"/>
        <w:spacing w:line="360" w:lineRule="auto"/>
        <w:rPr>
          <w:rFonts w:ascii="標楷體" w:eastAsia="標楷體" w:hAnsi="標楷體"/>
        </w:rPr>
      </w:pPr>
      <w:r>
        <w:rPr>
          <w:rFonts w:ascii="標楷體" w:eastAsia="標楷體" w:hAnsi="標楷體" w:hint="eastAsia"/>
        </w:rPr>
        <w:t xml:space="preserve">    </w:t>
      </w:r>
      <w:r>
        <w:rPr>
          <w:rFonts w:ascii="標楷體" w:eastAsia="標楷體" w:hAnsi="標楷體"/>
        </w:rPr>
        <w:t>身體裡每個器官都是由許多不同的細胞所組成，肺部也一樣。這些細胞為了維持肺部正常的功能，會進行一定程度的分化；若細胞持續不正常的分化時，就</w:t>
      </w:r>
      <w:r>
        <w:rPr>
          <w:rFonts w:ascii="標楷體" w:eastAsia="標楷體" w:hAnsi="標楷體" w:hint="eastAsia"/>
        </w:rPr>
        <w:t>是一般</w:t>
      </w:r>
      <w:r>
        <w:rPr>
          <w:rFonts w:ascii="標楷體" w:eastAsia="標楷體" w:hAnsi="標楷體"/>
        </w:rPr>
        <w:t>所說的惡性細胞</w:t>
      </w:r>
      <w:r w:rsidR="000A447C">
        <w:rPr>
          <w:rFonts w:ascii="標楷體" w:eastAsia="標楷體" w:hAnsi="標楷體" w:hint="eastAsia"/>
        </w:rPr>
        <w:t>，</w:t>
      </w:r>
      <w:r>
        <w:rPr>
          <w:rFonts w:ascii="標楷體" w:eastAsia="標楷體" w:hAnsi="標楷體" w:hint="eastAsia"/>
        </w:rPr>
        <w:t>當</w:t>
      </w:r>
      <w:r w:rsidR="000A447C">
        <w:rPr>
          <w:rFonts w:ascii="標楷體" w:eastAsia="標楷體" w:hAnsi="標楷體"/>
        </w:rPr>
        <w:t>惡性細胞出現</w:t>
      </w:r>
      <w:r w:rsidR="000A447C">
        <w:rPr>
          <w:rFonts w:ascii="標楷體" w:eastAsia="標楷體" w:hAnsi="標楷體" w:hint="eastAsia"/>
        </w:rPr>
        <w:t>於</w:t>
      </w:r>
      <w:r>
        <w:rPr>
          <w:rFonts w:ascii="標楷體" w:eastAsia="標楷體" w:hAnsi="標楷體"/>
        </w:rPr>
        <w:t>肺部就是所謂的肺癌。</w:t>
      </w:r>
    </w:p>
    <w:p w:rsidR="00FB1D90" w:rsidRDefault="00FB1D90">
      <w:pPr>
        <w:pStyle w:val="Web"/>
        <w:spacing w:line="360" w:lineRule="auto"/>
        <w:jc w:val="center"/>
        <w:rPr>
          <w:rFonts w:ascii="標楷體" w:eastAsia="標楷體" w:hAnsi="標楷體"/>
          <w:b/>
          <w:sz w:val="28"/>
          <w:szCs w:val="28"/>
        </w:rPr>
      </w:pPr>
      <w:r>
        <w:rPr>
          <w:rFonts w:ascii="標楷體" w:eastAsia="標楷體" w:hAnsi="標楷體"/>
          <w:b/>
          <w:sz w:val="28"/>
          <w:szCs w:val="28"/>
        </w:rPr>
        <w:t>形成肺癌的原因</w:t>
      </w:r>
      <w:r>
        <w:rPr>
          <w:rFonts w:ascii="標楷體" w:eastAsia="標楷體" w:hAnsi="標楷體" w:hint="eastAsia"/>
          <w:b/>
          <w:sz w:val="28"/>
          <w:szCs w:val="28"/>
        </w:rPr>
        <w:t>？</w:t>
      </w:r>
    </w:p>
    <w:p w:rsidR="00FB1D90" w:rsidRDefault="00FB1D90">
      <w:pPr>
        <w:pStyle w:val="Web"/>
        <w:snapToGrid w:val="0"/>
        <w:spacing w:before="0" w:beforeAutospacing="0" w:after="0" w:afterAutospacing="0" w:line="360" w:lineRule="auto"/>
        <w:rPr>
          <w:rFonts w:ascii="標楷體" w:eastAsia="標楷體" w:hAnsi="標楷體"/>
        </w:rPr>
      </w:pPr>
      <w:r>
        <w:rPr>
          <w:rFonts w:ascii="標楷體" w:eastAsia="標楷體" w:hAnsi="標楷體" w:hint="eastAsia"/>
        </w:rPr>
        <w:t xml:space="preserve">   </w:t>
      </w:r>
      <w:r w:rsidR="000A447C">
        <w:rPr>
          <w:rFonts w:ascii="標楷體" w:eastAsia="標楷體" w:hAnsi="標楷體"/>
        </w:rPr>
        <w:t>形成肺癌的</w:t>
      </w:r>
      <w:r w:rsidR="000A447C">
        <w:rPr>
          <w:rFonts w:ascii="標楷體" w:eastAsia="標楷體" w:hAnsi="標楷體" w:hint="eastAsia"/>
        </w:rPr>
        <w:t>確切原因</w:t>
      </w:r>
      <w:r w:rsidR="000A447C">
        <w:rPr>
          <w:rFonts w:ascii="標楷體" w:eastAsia="標楷體" w:hAnsi="標楷體"/>
        </w:rPr>
        <w:t>至今尚未</w:t>
      </w:r>
      <w:r w:rsidR="000A447C">
        <w:rPr>
          <w:rFonts w:ascii="標楷體" w:eastAsia="標楷體" w:hAnsi="標楷體" w:hint="eastAsia"/>
        </w:rPr>
        <w:t>清楚</w:t>
      </w:r>
      <w:r w:rsidR="000A447C">
        <w:rPr>
          <w:rFonts w:ascii="標楷體" w:eastAsia="標楷體" w:hAnsi="標楷體"/>
        </w:rPr>
        <w:t>，但與下列因素</w:t>
      </w:r>
      <w:r>
        <w:rPr>
          <w:rFonts w:ascii="標楷體" w:eastAsia="標楷體" w:hAnsi="標楷體"/>
        </w:rPr>
        <w:t>密切</w:t>
      </w:r>
      <w:r w:rsidR="000A447C">
        <w:rPr>
          <w:rFonts w:ascii="標楷體" w:eastAsia="標楷體" w:hAnsi="標楷體" w:hint="eastAsia"/>
        </w:rPr>
        <w:t>有</w:t>
      </w:r>
      <w:r w:rsidR="000A447C">
        <w:rPr>
          <w:rFonts w:ascii="標楷體" w:eastAsia="標楷體" w:hAnsi="標楷體"/>
        </w:rPr>
        <w:t>關</w:t>
      </w:r>
      <w:r>
        <w:rPr>
          <w:rFonts w:ascii="標楷體" w:eastAsia="標楷體" w:hAnsi="標楷體"/>
        </w:rPr>
        <w:t>：</w:t>
      </w:r>
    </w:p>
    <w:p w:rsidR="00FB1D90" w:rsidRDefault="00FB1D90">
      <w:pPr>
        <w:pStyle w:val="Web"/>
        <w:numPr>
          <w:ilvl w:val="0"/>
          <w:numId w:val="13"/>
        </w:numPr>
        <w:snapToGrid w:val="0"/>
        <w:spacing w:before="0" w:beforeAutospacing="0" w:after="0" w:afterAutospacing="0" w:line="360" w:lineRule="auto"/>
        <w:rPr>
          <w:rFonts w:ascii="標楷體" w:eastAsia="標楷體" w:hAnsi="標楷體"/>
        </w:rPr>
      </w:pPr>
      <w:r>
        <w:rPr>
          <w:rFonts w:ascii="標楷體" w:eastAsia="標楷體" w:hAnsi="標楷體" w:hint="eastAsia"/>
          <w:b/>
        </w:rPr>
        <w:t>吸菸</w:t>
      </w:r>
      <w:r>
        <w:rPr>
          <w:rFonts w:ascii="標楷體" w:eastAsia="標楷體" w:hAnsi="標楷體"/>
        </w:rPr>
        <w:t>：這是目前被認為跟肺癌的形成最有關係的危險因子。吸</w:t>
      </w:r>
      <w:r>
        <w:rPr>
          <w:rFonts w:ascii="標楷體" w:eastAsia="標楷體" w:hAnsi="標楷體" w:hint="eastAsia"/>
        </w:rPr>
        <w:t>菸</w:t>
      </w:r>
      <w:r>
        <w:rPr>
          <w:rFonts w:ascii="標楷體" w:eastAsia="標楷體" w:hAnsi="標楷體"/>
        </w:rPr>
        <w:t>導致肺癌主要和開始抽</w:t>
      </w:r>
      <w:r>
        <w:rPr>
          <w:rFonts w:ascii="標楷體" w:eastAsia="標楷體" w:hAnsi="標楷體" w:hint="eastAsia"/>
        </w:rPr>
        <w:t>菸</w:t>
      </w:r>
      <w:r>
        <w:rPr>
          <w:rFonts w:ascii="標楷體" w:eastAsia="標楷體" w:hAnsi="標楷體"/>
        </w:rPr>
        <w:t>的年齡、抽了多久、抽的數量、吸入多深有關。當然，二手煙也會增加得到肺癌的機會。</w:t>
      </w:r>
    </w:p>
    <w:p w:rsidR="00FB1D90" w:rsidRDefault="00FB1D90">
      <w:pPr>
        <w:pStyle w:val="Web"/>
        <w:numPr>
          <w:ilvl w:val="0"/>
          <w:numId w:val="13"/>
        </w:numPr>
        <w:spacing w:line="360" w:lineRule="auto"/>
        <w:rPr>
          <w:rFonts w:ascii="標楷體" w:eastAsia="標楷體" w:hAnsi="標楷體"/>
        </w:rPr>
      </w:pPr>
      <w:r>
        <w:rPr>
          <w:rFonts w:ascii="標楷體" w:eastAsia="標楷體" w:hAnsi="標楷體"/>
          <w:b/>
        </w:rPr>
        <w:t>環境上的致癌因素</w:t>
      </w:r>
      <w:r>
        <w:rPr>
          <w:rFonts w:ascii="標楷體" w:eastAsia="標楷體" w:hAnsi="標楷體"/>
        </w:rPr>
        <w:t>：工作時如有與石綿、砷、鉻、鎳、鈹、煤、焦油、煙草、放射性物質如鈾、氡、鐳等接觸，均可誘發肺癌。</w:t>
      </w:r>
      <w:r>
        <w:rPr>
          <w:rFonts w:ascii="標楷體" w:eastAsia="標楷體" w:hAnsi="標楷體" w:hint="eastAsia"/>
        </w:rPr>
        <w:t>另外</w:t>
      </w:r>
      <w:r>
        <w:rPr>
          <w:rFonts w:ascii="標楷體" w:eastAsia="標楷體" w:hAnsi="標楷體"/>
        </w:rPr>
        <w:t>初步的證據顯示，在台灣廚房的油煙可能是導致女性肺癌增加的原因之一。</w:t>
      </w:r>
    </w:p>
    <w:p w:rsidR="00FB1D90" w:rsidRDefault="00FB1D90">
      <w:pPr>
        <w:pStyle w:val="Web"/>
        <w:numPr>
          <w:ilvl w:val="0"/>
          <w:numId w:val="13"/>
        </w:numPr>
        <w:spacing w:line="360" w:lineRule="auto"/>
        <w:rPr>
          <w:rFonts w:ascii="標楷體" w:eastAsia="標楷體" w:hAnsi="標楷體"/>
        </w:rPr>
      </w:pPr>
      <w:r>
        <w:rPr>
          <w:rFonts w:ascii="標楷體" w:eastAsia="標楷體" w:hAnsi="標楷體"/>
          <w:b/>
        </w:rPr>
        <w:t>污染</w:t>
      </w:r>
      <w:r>
        <w:rPr>
          <w:rFonts w:ascii="標楷體" w:eastAsia="標楷體" w:hAnsi="標楷體"/>
        </w:rPr>
        <w:t>：目前已經發現有許多空氣污染會導致肺癌，例如室內的</w:t>
      </w:r>
      <w:r>
        <w:rPr>
          <w:rFonts w:ascii="標楷體" w:eastAsia="標楷體" w:hAnsi="標楷體" w:hint="eastAsia"/>
        </w:rPr>
        <w:t>氡</w:t>
      </w:r>
      <w:r>
        <w:rPr>
          <w:rFonts w:ascii="標楷體" w:eastAsia="標楷體" w:hAnsi="標楷體"/>
        </w:rPr>
        <w:t>氣濃度提高會使肺癌的發生率增加。</w:t>
      </w:r>
    </w:p>
    <w:p w:rsidR="00FB1D90" w:rsidRDefault="00FB1D90">
      <w:pPr>
        <w:pStyle w:val="Web"/>
        <w:numPr>
          <w:ilvl w:val="0"/>
          <w:numId w:val="13"/>
        </w:numPr>
        <w:spacing w:line="360" w:lineRule="auto"/>
        <w:rPr>
          <w:rFonts w:ascii="標楷體" w:eastAsia="標楷體" w:hAnsi="標楷體"/>
        </w:rPr>
      </w:pPr>
      <w:r>
        <w:rPr>
          <w:rFonts w:ascii="標楷體" w:eastAsia="標楷體" w:hAnsi="標楷體"/>
          <w:b/>
        </w:rPr>
        <w:lastRenderedPageBreak/>
        <w:t>其他肺病</w:t>
      </w:r>
      <w:r>
        <w:rPr>
          <w:rFonts w:ascii="標楷體" w:eastAsia="標楷體" w:hAnsi="標楷體"/>
        </w:rPr>
        <w:t>：某些肺病，例如肺結核</w:t>
      </w:r>
      <w:r>
        <w:rPr>
          <w:rFonts w:ascii="標楷體" w:eastAsia="標楷體" w:hAnsi="標楷體" w:hint="eastAsia"/>
        </w:rPr>
        <w:t>與特發性肺纖維化</w:t>
      </w:r>
      <w:r>
        <w:rPr>
          <w:rFonts w:ascii="標楷體" w:eastAsia="標楷體" w:hAnsi="標楷體"/>
        </w:rPr>
        <w:t>在肺部造成的疤痕，會增加人們得肺癌的機會，以七十歲以上的老年人較常見。</w:t>
      </w:r>
    </w:p>
    <w:p w:rsidR="00FB1D90" w:rsidRDefault="00FB1D90">
      <w:pPr>
        <w:widowControl/>
        <w:spacing w:before="100" w:beforeAutospacing="1" w:after="100" w:afterAutospacing="1" w:line="360" w:lineRule="auto"/>
        <w:jc w:val="center"/>
        <w:rPr>
          <w:rFonts w:ascii="標楷體" w:hAnsi="標楷體" w:cs="新細明體"/>
          <w:b/>
          <w:kern w:val="0"/>
          <w:sz w:val="28"/>
          <w:szCs w:val="28"/>
        </w:rPr>
      </w:pPr>
      <w:r>
        <w:rPr>
          <w:rFonts w:ascii="標楷體" w:hAnsi="標楷體" w:cs="新細明體"/>
          <w:b/>
          <w:kern w:val="0"/>
          <w:sz w:val="28"/>
          <w:szCs w:val="28"/>
        </w:rPr>
        <w:t>肺癌有</w:t>
      </w:r>
      <w:r>
        <w:rPr>
          <w:rFonts w:ascii="標楷體" w:hAnsi="標楷體" w:cs="新細明體" w:hint="eastAsia"/>
          <w:b/>
          <w:kern w:val="0"/>
          <w:sz w:val="28"/>
          <w:szCs w:val="28"/>
        </w:rPr>
        <w:t>那</w:t>
      </w:r>
      <w:r>
        <w:rPr>
          <w:rFonts w:ascii="標楷體" w:hAnsi="標楷體" w:cs="新細明體"/>
          <w:b/>
          <w:kern w:val="0"/>
          <w:sz w:val="28"/>
          <w:szCs w:val="28"/>
        </w:rPr>
        <w:t>些可能的症狀?</w:t>
      </w:r>
    </w:p>
    <w:p w:rsidR="00FB1D90" w:rsidRDefault="00FB1D90">
      <w:pPr>
        <w:spacing w:line="360" w:lineRule="auto"/>
        <w:rPr>
          <w:rFonts w:ascii="標楷體" w:hAnsi="標楷體"/>
        </w:rPr>
      </w:pPr>
      <w:r>
        <w:rPr>
          <w:rFonts w:ascii="標楷體" w:hAnsi="標楷體" w:cs="新細明體" w:hint="eastAsia"/>
          <w:kern w:val="0"/>
        </w:rPr>
        <w:t xml:space="preserve">    </w:t>
      </w:r>
      <w:r>
        <w:rPr>
          <w:rFonts w:ascii="標楷體" w:hAnsi="標楷體" w:cs="新細明體"/>
          <w:kern w:val="0"/>
        </w:rPr>
        <w:t>早期的肺癌常常沒有任何的症狀</w:t>
      </w:r>
      <w:r>
        <w:rPr>
          <w:rFonts w:ascii="標楷體" w:hAnsi="標楷體" w:cs="新細明體" w:hint="eastAsia"/>
          <w:kern w:val="0"/>
        </w:rPr>
        <w:t>，</w:t>
      </w:r>
      <w:r>
        <w:rPr>
          <w:rFonts w:ascii="標楷體" w:hAnsi="標楷體" w:hint="eastAsia"/>
        </w:rPr>
        <w:t>偶爾因身體檢查才發現肺癌，或是腫瘤轉移後引起的某些症狀才被發現</w:t>
      </w:r>
      <w:r w:rsidR="00AB37BF">
        <w:rPr>
          <w:rFonts w:ascii="標楷體" w:hAnsi="標楷體" w:cs="新細明體"/>
          <w:kern w:val="0"/>
        </w:rPr>
        <w:t>。而大部分的症狀表現又</w:t>
      </w:r>
      <w:r>
        <w:rPr>
          <w:rFonts w:ascii="標楷體" w:hAnsi="標楷體" w:cs="新細明體"/>
          <w:kern w:val="0"/>
        </w:rPr>
        <w:t>不具特異性</w:t>
      </w:r>
      <w:r>
        <w:rPr>
          <w:rFonts w:ascii="標楷體" w:hAnsi="標楷體" w:cs="新細明體" w:hint="eastAsia"/>
          <w:kern w:val="0"/>
        </w:rPr>
        <w:t>，</w:t>
      </w:r>
      <w:r>
        <w:rPr>
          <w:rFonts w:ascii="標楷體" w:hAnsi="標楷體" w:cs="新細明體"/>
          <w:kern w:val="0"/>
        </w:rPr>
        <w:t>這也是目前肺癌診斷上的一大難題。一般而言肺癌的症狀，視肺癌所在位置而有所不同</w:t>
      </w:r>
      <w:r>
        <w:rPr>
          <w:rFonts w:ascii="標楷體" w:hAnsi="標楷體" w:hint="eastAsia"/>
        </w:rPr>
        <w:t>。</w:t>
      </w:r>
    </w:p>
    <w:p w:rsidR="00FB1D90" w:rsidRDefault="00FB1D90">
      <w:pPr>
        <w:numPr>
          <w:ilvl w:val="0"/>
          <w:numId w:val="14"/>
        </w:numPr>
        <w:spacing w:line="360" w:lineRule="auto"/>
        <w:rPr>
          <w:rFonts w:ascii="標楷體" w:hAnsi="標楷體"/>
        </w:rPr>
      </w:pPr>
      <w:r>
        <w:rPr>
          <w:rFonts w:ascii="標楷體" w:hAnsi="標楷體" w:cs="新細明體" w:hint="eastAsia"/>
          <w:b/>
          <w:kern w:val="0"/>
        </w:rPr>
        <w:t>咳嗽</w:t>
      </w:r>
      <w:r>
        <w:rPr>
          <w:rFonts w:ascii="標楷體" w:hAnsi="標楷體" w:hint="eastAsia"/>
          <w:b/>
        </w:rPr>
        <w:t>：</w:t>
      </w:r>
      <w:r w:rsidR="00E27538">
        <w:rPr>
          <w:rFonts w:ascii="標楷體" w:hAnsi="標楷體" w:cs="新細明體" w:hint="eastAsia"/>
          <w:kern w:val="0"/>
        </w:rPr>
        <w:t>是肺癌最常見</w:t>
      </w:r>
      <w:r>
        <w:rPr>
          <w:rFonts w:ascii="標楷體" w:hAnsi="標楷體" w:cs="新細明體" w:hint="eastAsia"/>
          <w:kern w:val="0"/>
        </w:rPr>
        <w:t>症狀，通常是由於長在支氣管內的腫瘤， 阻塞空氣的進出或刺激氣管壁而造成。</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t>咳血：</w:t>
      </w:r>
      <w:r w:rsidR="00E27538">
        <w:rPr>
          <w:rFonts w:ascii="標楷體" w:hAnsi="標楷體" w:cs="新細明體" w:hint="eastAsia"/>
          <w:kern w:val="0"/>
        </w:rPr>
        <w:t>也是肺癌最常見症狀，由於腫瘤侵入支氣管黏膜</w:t>
      </w:r>
      <w:r>
        <w:rPr>
          <w:rFonts w:ascii="標楷體" w:hAnsi="標楷體" w:cs="新細明體" w:hint="eastAsia"/>
          <w:kern w:val="0"/>
        </w:rPr>
        <w:t>血管，</w:t>
      </w:r>
      <w:r w:rsidR="00E27538">
        <w:rPr>
          <w:rFonts w:ascii="標楷體" w:hAnsi="標楷體" w:cs="新細明體" w:hint="eastAsia"/>
          <w:kern w:val="0"/>
        </w:rPr>
        <w:t>引發咳血</w:t>
      </w:r>
      <w:r>
        <w:rPr>
          <w:rFonts w:ascii="標楷體" w:hAnsi="標楷體" w:cs="新細明體" w:hint="eastAsia"/>
          <w:kern w:val="0"/>
        </w:rPr>
        <w:t>情形。</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t>厭食：</w:t>
      </w:r>
      <w:r>
        <w:rPr>
          <w:rFonts w:ascii="標楷體" w:hAnsi="標楷體" w:cs="新細明體" w:hint="eastAsia"/>
          <w:kern w:val="0"/>
        </w:rPr>
        <w:t>在短時間內體重減輕很快。</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t>呼吸困難：</w:t>
      </w:r>
      <w:r>
        <w:rPr>
          <w:rFonts w:ascii="標楷體" w:hAnsi="標楷體" w:cs="新細明體" w:hint="eastAsia"/>
          <w:kern w:val="0"/>
        </w:rPr>
        <w:t>當</w:t>
      </w:r>
      <w:r w:rsidR="00E27538">
        <w:rPr>
          <w:rFonts w:ascii="標楷體" w:hAnsi="標楷體" w:cs="新細明體" w:hint="eastAsia"/>
          <w:kern w:val="0"/>
        </w:rPr>
        <w:t>腫瘤阻塞支氣管時，導致肺萎陷，減少了肺活量，造成胸悶、呼吸困難</w:t>
      </w:r>
      <w:r>
        <w:rPr>
          <w:rFonts w:ascii="標楷體" w:hAnsi="標楷體" w:cs="新細明體" w:hint="eastAsia"/>
          <w:kern w:val="0"/>
        </w:rPr>
        <w:t>情形。</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t>肋膜積水：</w:t>
      </w:r>
      <w:r>
        <w:rPr>
          <w:rFonts w:ascii="標楷體" w:hAnsi="標楷體" w:cs="新細明體" w:hint="eastAsia"/>
          <w:kern w:val="0"/>
        </w:rPr>
        <w:t>若腫瘤擴展到肋膜，不僅會引起胸痛，也會出現惡性肋膜積水，導致呼吸困難。</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lastRenderedPageBreak/>
        <w:t>聲音嘶啞：</w:t>
      </w:r>
      <w:r>
        <w:rPr>
          <w:rFonts w:ascii="標楷體" w:hAnsi="標楷體" w:cs="新細明體" w:hint="eastAsia"/>
          <w:kern w:val="0"/>
        </w:rPr>
        <w:t>若腫瘤壓迫到喉頭的迴返神經時則可能會造成聲帶麻痺，導致聲音嘶啞。</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t>吞嚥困難：</w:t>
      </w:r>
      <w:r>
        <w:rPr>
          <w:rFonts w:ascii="標楷體" w:hAnsi="標楷體" w:cs="新細明體" w:hint="eastAsia"/>
          <w:kern w:val="0"/>
        </w:rPr>
        <w:t>若腫瘤擴散轉移到食道旁的淋巴結，而壓迫到食道則會造成吞嚥困難。</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t>上腔靜脈症候群：</w:t>
      </w:r>
      <w:r w:rsidR="007B56EA">
        <w:rPr>
          <w:rFonts w:ascii="標楷體" w:hAnsi="標楷體" w:cs="新細明體" w:hint="eastAsia"/>
          <w:kern w:val="0"/>
        </w:rPr>
        <w:t>若</w:t>
      </w:r>
      <w:r>
        <w:rPr>
          <w:rFonts w:ascii="標楷體" w:hAnsi="標楷體" w:cs="新細明體" w:hint="eastAsia"/>
          <w:kern w:val="0"/>
        </w:rPr>
        <w:t>腫瘤壓迫到上腔靜脈，會使上半身的靜脈血液返回心臟受阻，造成病</w:t>
      </w:r>
      <w:r w:rsidR="007B56EA">
        <w:rPr>
          <w:rFonts w:ascii="標楷體" w:hAnsi="標楷體" w:cs="新細明體" w:hint="eastAsia"/>
          <w:kern w:val="0"/>
        </w:rPr>
        <w:t>人臉部和頸部的腫脹，嚴重者尚可導致呼吸困難、腦壓增高、意識不清</w:t>
      </w:r>
      <w:r>
        <w:rPr>
          <w:rFonts w:ascii="標楷體" w:hAnsi="標楷體" w:cs="新細明體" w:hint="eastAsia"/>
          <w:kern w:val="0"/>
        </w:rPr>
        <w:t>等。</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t>疼痛及無力感：</w:t>
      </w:r>
      <w:r>
        <w:rPr>
          <w:rFonts w:ascii="標楷體" w:hAnsi="標楷體" w:cs="新細明體" w:hint="eastAsia"/>
          <w:kern w:val="0"/>
        </w:rPr>
        <w:t>若腫瘤位於肺尖壓迫到臂神經叢，會引起肩膀、手臂或手的疼痛及無力感。</w:t>
      </w:r>
    </w:p>
    <w:p w:rsidR="00FB1D90" w:rsidRDefault="00FB1D90">
      <w:pPr>
        <w:widowControl/>
        <w:numPr>
          <w:ilvl w:val="0"/>
          <w:numId w:val="14"/>
        </w:numPr>
        <w:spacing w:before="100" w:beforeAutospacing="1" w:after="100" w:afterAutospacing="1" w:line="360" w:lineRule="auto"/>
        <w:rPr>
          <w:rFonts w:ascii="標楷體" w:hAnsi="標楷體" w:cs="新細明體"/>
          <w:kern w:val="0"/>
        </w:rPr>
      </w:pPr>
      <w:r>
        <w:rPr>
          <w:rFonts w:ascii="標楷體" w:hAnsi="標楷體" w:cs="新細明體" w:hint="eastAsia"/>
          <w:b/>
          <w:kern w:val="0"/>
        </w:rPr>
        <w:t>轉移的症狀：</w:t>
      </w:r>
      <w:r w:rsidR="00322D14">
        <w:rPr>
          <w:rFonts w:ascii="標楷體" w:hAnsi="標楷體" w:cs="新細明體"/>
          <w:kern w:val="0"/>
        </w:rPr>
        <w:t>晚期</w:t>
      </w:r>
      <w:r>
        <w:rPr>
          <w:rFonts w:ascii="標楷體" w:hAnsi="標楷體" w:cs="新細明體"/>
          <w:kern w:val="0"/>
        </w:rPr>
        <w:t>肺癌</w:t>
      </w:r>
      <w:r w:rsidR="00322D14">
        <w:rPr>
          <w:rFonts w:ascii="標楷體" w:hAnsi="標楷體" w:cs="新細明體" w:hint="eastAsia"/>
          <w:kern w:val="0"/>
        </w:rPr>
        <w:t>，</w:t>
      </w:r>
      <w:r w:rsidR="00322D14">
        <w:rPr>
          <w:rFonts w:ascii="標楷體" w:hAnsi="標楷體" w:cs="新細明體"/>
          <w:kern w:val="0"/>
        </w:rPr>
        <w:t>伴隨惡性細胞轉移到身體</w:t>
      </w:r>
      <w:r>
        <w:rPr>
          <w:rFonts w:ascii="標楷體" w:hAnsi="標楷體" w:cs="新細明體"/>
          <w:kern w:val="0"/>
        </w:rPr>
        <w:t>其他器官</w:t>
      </w:r>
      <w:r w:rsidR="00322D14">
        <w:rPr>
          <w:rFonts w:ascii="標楷體" w:hAnsi="標楷體" w:cs="新細明體" w:hint="eastAsia"/>
          <w:kern w:val="0"/>
        </w:rPr>
        <w:t>時</w:t>
      </w:r>
      <w:r>
        <w:rPr>
          <w:rFonts w:ascii="標楷體" w:hAnsi="標楷體" w:cs="新細明體"/>
          <w:kern w:val="0"/>
        </w:rPr>
        <w:t>可能出現其他器官的症狀</w:t>
      </w:r>
      <w:r w:rsidR="00322D14">
        <w:rPr>
          <w:rFonts w:ascii="標楷體" w:hAnsi="標楷體" w:cs="新細明體" w:hint="eastAsia"/>
          <w:kern w:val="0"/>
        </w:rPr>
        <w:t>，</w:t>
      </w:r>
      <w:r>
        <w:rPr>
          <w:rFonts w:ascii="標楷體" w:hAnsi="標楷體" w:cs="新細明體"/>
          <w:kern w:val="0"/>
        </w:rPr>
        <w:t xml:space="preserve"> 例如頭痛</w:t>
      </w:r>
      <w:r w:rsidR="00322D14">
        <w:rPr>
          <w:rFonts w:ascii="標楷體" w:hAnsi="標楷體" w:cs="新細明體" w:hint="eastAsia"/>
          <w:kern w:val="0"/>
        </w:rPr>
        <w:t>、嘔吐、</w:t>
      </w:r>
      <w:r>
        <w:rPr>
          <w:rFonts w:ascii="標楷體" w:hAnsi="標楷體" w:cs="新細明體"/>
          <w:kern w:val="0"/>
        </w:rPr>
        <w:t>意識不清 (腦部轉移) ，骨頭疼痛 (骨頭轉移)，眼睛或皮膚變黃 (肝臟轉移)，頸部出現腫塊 (淋巴腺轉移)等等</w:t>
      </w:r>
      <w:r>
        <w:rPr>
          <w:rFonts w:ascii="標楷體" w:hAnsi="標楷體" w:cs="新細明體" w:hint="eastAsia"/>
          <w:kern w:val="0"/>
        </w:rPr>
        <w:t>，</w:t>
      </w:r>
      <w:r>
        <w:rPr>
          <w:rFonts w:ascii="標楷體" w:hAnsi="標楷體" w:cs="新細明體" w:hint="eastAsia"/>
          <w:bCs/>
          <w:kern w:val="0"/>
        </w:rPr>
        <w:t xml:space="preserve">視轉移的器官、部位而定。     </w:t>
      </w:r>
    </w:p>
    <w:p w:rsidR="00FB1D90" w:rsidRDefault="00FB1D90">
      <w:pPr>
        <w:spacing w:line="360" w:lineRule="auto"/>
        <w:jc w:val="center"/>
        <w:rPr>
          <w:rFonts w:ascii="標楷體" w:hAnsi="標楷體"/>
          <w:b/>
          <w:sz w:val="28"/>
          <w:szCs w:val="28"/>
        </w:rPr>
      </w:pPr>
      <w:r>
        <w:rPr>
          <w:rFonts w:ascii="標楷體" w:hAnsi="標楷體" w:hint="eastAsia"/>
          <w:b/>
          <w:sz w:val="28"/>
          <w:szCs w:val="28"/>
        </w:rPr>
        <w:t>如何確定得了肺癌？</w:t>
      </w:r>
    </w:p>
    <w:p w:rsidR="00FB1D90" w:rsidRDefault="00FB1D90">
      <w:pPr>
        <w:widowControl/>
        <w:spacing w:line="360" w:lineRule="auto"/>
        <w:rPr>
          <w:rFonts w:ascii="標楷體" w:hAnsi="標楷體" w:cs="新細明體"/>
          <w:kern w:val="0"/>
        </w:rPr>
      </w:pPr>
      <w:r>
        <w:rPr>
          <w:rFonts w:ascii="標楷體" w:hAnsi="標楷體" w:hint="eastAsia"/>
        </w:rPr>
        <w:t xml:space="preserve">    </w:t>
      </w:r>
      <w:r w:rsidR="003439CA">
        <w:rPr>
          <w:rFonts w:ascii="標楷體" w:hAnsi="標楷體" w:hint="eastAsia"/>
        </w:rPr>
        <w:t>為了找出症狀的原因，醫師會詢問病人有關個人及家庭過去病史，抽煙狀況及工作史；同時</w:t>
      </w:r>
      <w:r>
        <w:rPr>
          <w:rFonts w:ascii="標楷體" w:hAnsi="標楷體" w:hint="eastAsia"/>
        </w:rPr>
        <w:t>也會做一些身體檢查，胸部X</w:t>
      </w:r>
      <w:r w:rsidR="003439CA">
        <w:rPr>
          <w:rFonts w:ascii="標楷體" w:hAnsi="標楷體" w:hint="eastAsia"/>
        </w:rPr>
        <w:t>光</w:t>
      </w:r>
      <w:r>
        <w:rPr>
          <w:rFonts w:ascii="標楷體" w:hAnsi="標楷體" w:hint="eastAsia"/>
        </w:rPr>
        <w:t>和其他檢查，</w:t>
      </w:r>
      <w:r>
        <w:rPr>
          <w:rFonts w:ascii="標楷體" w:hAnsi="標楷體"/>
        </w:rPr>
        <w:t>以下為常</w:t>
      </w:r>
      <w:r w:rsidR="003439CA">
        <w:rPr>
          <w:rFonts w:ascii="標楷體" w:hAnsi="標楷體"/>
        </w:rPr>
        <w:t>見之</w:t>
      </w:r>
      <w:r w:rsidR="003439CA">
        <w:rPr>
          <w:rFonts w:ascii="標楷體" w:hAnsi="標楷體" w:hint="eastAsia"/>
        </w:rPr>
        <w:t>檢查</w:t>
      </w:r>
      <w:r>
        <w:rPr>
          <w:rFonts w:ascii="標楷體" w:hAnsi="標楷體"/>
        </w:rPr>
        <w:t>：</w:t>
      </w:r>
      <w:r>
        <w:rPr>
          <w:rFonts w:ascii="標楷體" w:hAnsi="標楷體" w:hint="eastAsia"/>
        </w:rPr>
        <w:t> </w:t>
      </w:r>
      <w:r w:rsidR="00D837AE">
        <w:rPr>
          <w:rFonts w:ascii="標楷體" w:hAnsi="標楷體" w:hint="eastAsia"/>
        </w:rPr>
        <w:t>*.</w:t>
      </w:r>
    </w:p>
    <w:p w:rsidR="00FB1D90" w:rsidRDefault="00FB1D90">
      <w:pPr>
        <w:widowControl/>
        <w:numPr>
          <w:ilvl w:val="0"/>
          <w:numId w:val="15"/>
        </w:numPr>
        <w:spacing w:line="360" w:lineRule="auto"/>
        <w:rPr>
          <w:rFonts w:ascii="標楷體" w:hAnsi="標楷體"/>
        </w:rPr>
      </w:pPr>
      <w:r>
        <w:rPr>
          <w:rFonts w:ascii="標楷體" w:hAnsi="標楷體" w:hint="eastAsia"/>
          <w:b/>
        </w:rPr>
        <w:lastRenderedPageBreak/>
        <w:t>胸部 X</w:t>
      </w:r>
      <w:r w:rsidR="0086051A">
        <w:rPr>
          <w:rFonts w:ascii="標楷體" w:hAnsi="標楷體" w:hint="eastAsia"/>
          <w:b/>
        </w:rPr>
        <w:t>光</w:t>
      </w:r>
      <w:r>
        <w:rPr>
          <w:rFonts w:ascii="標楷體" w:hAnsi="標楷體" w:hint="eastAsia"/>
          <w:b/>
        </w:rPr>
        <w:t>：</w:t>
      </w:r>
      <w:r>
        <w:rPr>
          <w:rFonts w:ascii="標楷體" w:hAnsi="標楷體" w:hint="eastAsia"/>
        </w:rPr>
        <w:t>不同組織型的肺癌胸部 X光表現略有不同，是最簡單察覺肺部有無病灶的檢查，可粗略知道病灶的大小與位置。</w:t>
      </w:r>
    </w:p>
    <w:p w:rsidR="00FB1D90" w:rsidRDefault="00FB1D90">
      <w:pPr>
        <w:widowControl/>
        <w:numPr>
          <w:ilvl w:val="0"/>
          <w:numId w:val="15"/>
        </w:numPr>
        <w:spacing w:line="360" w:lineRule="auto"/>
        <w:rPr>
          <w:rFonts w:ascii="標楷體" w:hAnsi="標楷體"/>
        </w:rPr>
      </w:pPr>
      <w:r>
        <w:rPr>
          <w:rFonts w:ascii="標楷體" w:hAnsi="標楷體" w:hint="eastAsia"/>
          <w:b/>
        </w:rPr>
        <w:t>痰液細胞檢查：</w:t>
      </w:r>
      <w:r>
        <w:rPr>
          <w:color w:val="333333"/>
          <w:sz w:val="22"/>
          <w:szCs w:val="22"/>
        </w:rPr>
        <w:t>有時候癌細胞可以在痰液中被發現</w:t>
      </w:r>
      <w:r w:rsidR="00D837AE">
        <w:rPr>
          <w:color w:val="333333"/>
          <w:sz w:val="22"/>
          <w:szCs w:val="22"/>
        </w:rPr>
        <w:t>，所以可收集痰液送細胞學檢查，在顯微鏡下觀看細胞是良性或惡性，</w:t>
      </w:r>
      <w:r>
        <w:rPr>
          <w:color w:val="333333"/>
          <w:sz w:val="22"/>
          <w:szCs w:val="22"/>
        </w:rPr>
        <w:t>是何種癌細胞型態以確立診斷。</w:t>
      </w:r>
    </w:p>
    <w:p w:rsidR="00FB1D90" w:rsidRDefault="00FB1D90">
      <w:pPr>
        <w:widowControl/>
        <w:numPr>
          <w:ilvl w:val="0"/>
          <w:numId w:val="15"/>
        </w:numPr>
        <w:spacing w:line="360" w:lineRule="auto"/>
        <w:rPr>
          <w:rFonts w:ascii="標楷體" w:hAnsi="標楷體"/>
        </w:rPr>
      </w:pPr>
      <w:r>
        <w:rPr>
          <w:rFonts w:ascii="標楷體" w:hAnsi="標楷體" w:hint="eastAsia"/>
          <w:b/>
        </w:rPr>
        <w:t>胸部超音波：</w:t>
      </w:r>
      <w:r>
        <w:rPr>
          <w:rFonts w:ascii="標楷體" w:hAnsi="標楷體" w:hint="eastAsia"/>
        </w:rPr>
        <w:t>用於診斷肺癌</w:t>
      </w:r>
      <w:r w:rsidR="00001390">
        <w:rPr>
          <w:rFonts w:ascii="標楷體" w:hAnsi="標楷體" w:hint="eastAsia"/>
        </w:rPr>
        <w:t>，可協助抽取肋膜積液以確定是否有癌細胞，並可做病灶的定位，協助</w:t>
      </w:r>
      <w:r>
        <w:rPr>
          <w:rFonts w:ascii="標楷體" w:hAnsi="標楷體" w:hint="eastAsia"/>
        </w:rPr>
        <w:t>經皮穿胸細針抽吸及切片檢查。</w:t>
      </w:r>
    </w:p>
    <w:p w:rsidR="00FB1D90" w:rsidRDefault="00FB1D90">
      <w:pPr>
        <w:widowControl/>
        <w:numPr>
          <w:ilvl w:val="0"/>
          <w:numId w:val="15"/>
        </w:numPr>
        <w:spacing w:line="360" w:lineRule="auto"/>
        <w:rPr>
          <w:rFonts w:ascii="標楷體" w:hAnsi="標楷體"/>
        </w:rPr>
      </w:pPr>
      <w:r>
        <w:rPr>
          <w:rFonts w:ascii="標楷體" w:hAnsi="標楷體" w:hint="eastAsia"/>
          <w:b/>
        </w:rPr>
        <w:t>支氣管鏡檢查：</w:t>
      </w:r>
      <w:r>
        <w:rPr>
          <w:color w:val="333333"/>
          <w:sz w:val="22"/>
          <w:szCs w:val="22"/>
        </w:rPr>
        <w:t>是藉由軟式光學纖維支氣管鏡（以下簡稱支氣管鏡）經由口腔或鼻腔慢慢地進入氣管、支氣管檢視在可見到的呼吸道範圍內是否有腫瘤或其它異常病變，</w:t>
      </w:r>
      <w:r w:rsidRPr="00CA5C3F">
        <w:rPr>
          <w:color w:val="333333"/>
          <w:sz w:val="22"/>
          <w:szCs w:val="22"/>
        </w:rPr>
        <w:t>同時觀察病變的性質及侵犯的程度，</w:t>
      </w:r>
      <w:r>
        <w:rPr>
          <w:color w:val="333333"/>
          <w:sz w:val="22"/>
          <w:szCs w:val="22"/>
        </w:rPr>
        <w:t>必要時可以取出病變的組織或細胞檢體作細胞學或病理學的檢查。病人接受支氣管鏡檢查前，醫生會先讓病人吸入一些局部麻醉藥，以減少病人做檢查時的不舒適及咳嗽。</w:t>
      </w:r>
    </w:p>
    <w:p w:rsidR="00FB1D90" w:rsidRDefault="007A29E0">
      <w:pPr>
        <w:widowControl/>
        <w:numPr>
          <w:ilvl w:val="0"/>
          <w:numId w:val="15"/>
        </w:numPr>
        <w:spacing w:line="360" w:lineRule="auto"/>
        <w:rPr>
          <w:rFonts w:ascii="標楷體" w:hAnsi="標楷體"/>
        </w:rPr>
      </w:pPr>
      <w:r w:rsidRPr="007A29E0">
        <w:rPr>
          <w:rFonts w:ascii="標楷體" w:hAnsi="標楷體" w:hint="eastAsia"/>
          <w:b/>
        </w:rPr>
        <w:t>電腦斷層掃描</w:t>
      </w:r>
      <w:r w:rsidR="00FB1D90">
        <w:rPr>
          <w:rFonts w:ascii="標楷體" w:hAnsi="標楷體" w:hint="eastAsia"/>
          <w:b/>
        </w:rPr>
        <w:t>：</w:t>
      </w:r>
      <w:r w:rsidR="00FB1D90">
        <w:rPr>
          <w:rFonts w:ascii="標楷體" w:hAnsi="標楷體" w:hint="eastAsia"/>
        </w:rPr>
        <w:t>當胸部X</w:t>
      </w:r>
      <w:r w:rsidR="00F12BA5">
        <w:rPr>
          <w:rFonts w:ascii="標楷體" w:hAnsi="標楷體" w:hint="eastAsia"/>
        </w:rPr>
        <w:t>光發現有病灶時，會進一步做電腦斷層掃描</w:t>
      </w:r>
      <w:r w:rsidR="00FB1D90">
        <w:rPr>
          <w:rFonts w:ascii="標楷體" w:hAnsi="標楷體" w:hint="eastAsia"/>
        </w:rPr>
        <w:t>，以便確定腫瘤的部位、腫大淋巴結、及是否有轉移，是肺癌分期之重要依據。</w:t>
      </w:r>
    </w:p>
    <w:p w:rsidR="00290D6A" w:rsidRPr="00290D6A" w:rsidRDefault="0092479F">
      <w:pPr>
        <w:widowControl/>
        <w:numPr>
          <w:ilvl w:val="0"/>
          <w:numId w:val="15"/>
        </w:numPr>
        <w:spacing w:line="360" w:lineRule="auto"/>
        <w:rPr>
          <w:rFonts w:ascii="標楷體" w:hAnsi="標楷體"/>
          <w:b/>
        </w:rPr>
      </w:pPr>
      <w:r w:rsidRPr="0092479F">
        <w:rPr>
          <w:rFonts w:ascii="標楷體" w:hAnsi="標楷體" w:hint="eastAsia"/>
          <w:b/>
        </w:rPr>
        <w:lastRenderedPageBreak/>
        <w:t>經皮穿胸細針抽吸</w:t>
      </w:r>
      <w:r w:rsidR="00290D6A" w:rsidRPr="00290D6A">
        <w:rPr>
          <w:rFonts w:ascii="標楷體" w:hAnsi="標楷體" w:hint="eastAsia"/>
          <w:b/>
        </w:rPr>
        <w:t>及切片：</w:t>
      </w:r>
      <w:r w:rsidR="00290D6A">
        <w:rPr>
          <w:rFonts w:ascii="標楷體" w:hAnsi="標楷體" w:hint="eastAsia"/>
        </w:rPr>
        <w:t>藉由超音波或電腦斷層掃描導引，將細針經過皮膚穿刺至腫瘤部位，再用針筒抽取腫瘤細胞作細胞學檢查，或用切片針取得腫瘤組織作病理檢查。</w:t>
      </w:r>
    </w:p>
    <w:p w:rsidR="00FB1D90" w:rsidRDefault="00FB1D90">
      <w:pPr>
        <w:widowControl/>
        <w:numPr>
          <w:ilvl w:val="0"/>
          <w:numId w:val="15"/>
        </w:numPr>
        <w:spacing w:line="360" w:lineRule="auto"/>
        <w:rPr>
          <w:rFonts w:ascii="標楷體" w:hAnsi="標楷體"/>
        </w:rPr>
      </w:pPr>
      <w:r>
        <w:rPr>
          <w:b/>
          <w:bCs/>
          <w:szCs w:val="22"/>
        </w:rPr>
        <w:t>胸腔穿刺術</w:t>
      </w:r>
      <w:r>
        <w:rPr>
          <w:b/>
          <w:bCs/>
          <w:szCs w:val="22"/>
        </w:rPr>
        <w:t xml:space="preserve"> </w:t>
      </w:r>
      <w:r>
        <w:rPr>
          <w:b/>
          <w:bCs/>
          <w:szCs w:val="22"/>
        </w:rPr>
        <w:t>：</w:t>
      </w:r>
      <w:r>
        <w:rPr>
          <w:sz w:val="22"/>
          <w:szCs w:val="22"/>
        </w:rPr>
        <w:t>癌細胞轉移到肋膜時，會產生肋膜積水。假使病人有肋膜積水，可藉由胸腔穿刺術抽出肋膜腔內的積液，送細胞學檢查看是否有癌細胞存在。</w:t>
      </w:r>
    </w:p>
    <w:p w:rsidR="00FB1D90" w:rsidRPr="009154B4" w:rsidRDefault="00FB1D90">
      <w:pPr>
        <w:widowControl/>
        <w:numPr>
          <w:ilvl w:val="0"/>
          <w:numId w:val="15"/>
        </w:numPr>
        <w:spacing w:line="360" w:lineRule="auto"/>
        <w:rPr>
          <w:rFonts w:ascii="標楷體" w:hAnsi="標楷體"/>
        </w:rPr>
      </w:pPr>
      <w:r>
        <w:rPr>
          <w:b/>
          <w:bCs/>
          <w:szCs w:val="22"/>
        </w:rPr>
        <w:t>細針抽吸及切片檢查</w:t>
      </w:r>
      <w:r>
        <w:rPr>
          <w:szCs w:val="22"/>
        </w:rPr>
        <w:t>：</w:t>
      </w:r>
      <w:r w:rsidR="00D837AE">
        <w:rPr>
          <w:sz w:val="22"/>
          <w:szCs w:val="22"/>
        </w:rPr>
        <w:t>若</w:t>
      </w:r>
      <w:r>
        <w:rPr>
          <w:sz w:val="22"/>
          <w:szCs w:val="22"/>
        </w:rPr>
        <w:t>有頸部</w:t>
      </w:r>
      <w:r w:rsidR="00D837AE">
        <w:rPr>
          <w:rFonts w:hint="eastAsia"/>
          <w:sz w:val="22"/>
          <w:szCs w:val="22"/>
        </w:rPr>
        <w:t>、</w:t>
      </w:r>
      <w:r>
        <w:rPr>
          <w:sz w:val="22"/>
          <w:szCs w:val="22"/>
        </w:rPr>
        <w:t>其它表淺部位淋巴結腫大或皮下結節時，可針對這些病灶做細針抽吸或組織切片送細胞學或病理學檢驗。</w:t>
      </w:r>
    </w:p>
    <w:p w:rsidR="00FE4757" w:rsidRPr="00BB5B1B" w:rsidRDefault="009154B4">
      <w:pPr>
        <w:widowControl/>
        <w:numPr>
          <w:ilvl w:val="0"/>
          <w:numId w:val="15"/>
        </w:numPr>
        <w:spacing w:line="360" w:lineRule="auto"/>
        <w:rPr>
          <w:rFonts w:ascii="標楷體" w:hAnsi="標楷體"/>
          <w:b/>
        </w:rPr>
      </w:pPr>
      <w:r w:rsidRPr="009154B4">
        <w:rPr>
          <w:rFonts w:ascii="標楷體" w:hAnsi="標楷體" w:hint="eastAsia"/>
          <w:b/>
        </w:rPr>
        <w:t>剖胸檢查</w:t>
      </w:r>
      <w:r>
        <w:rPr>
          <w:rFonts w:ascii="標楷體" w:hAnsi="標楷體" w:hint="eastAsia"/>
          <w:b/>
        </w:rPr>
        <w:t>：</w:t>
      </w:r>
      <w:r>
        <w:rPr>
          <w:rFonts w:ascii="標楷體" w:hAnsi="標楷體" w:hint="eastAsia"/>
        </w:rPr>
        <w:t>有時腫瘤太小，不容易用上述方法診斷，或是反覆切片都無法得到確定診斷，外科醫生便會施行開胸手術，直接取出一些腫瘤組織作病理</w:t>
      </w:r>
      <w:r w:rsidR="00D837AE">
        <w:rPr>
          <w:rFonts w:ascii="標楷體" w:hAnsi="標楷體" w:hint="eastAsia"/>
        </w:rPr>
        <w:t>檢查，若確定腫瘤是惡性的而且可以手術完全切除，便會在診斷的同時</w:t>
      </w:r>
      <w:r>
        <w:rPr>
          <w:rFonts w:ascii="標楷體" w:hAnsi="標楷體" w:hint="eastAsia"/>
        </w:rPr>
        <w:t>以手術切除所有的腫瘤。</w:t>
      </w:r>
    </w:p>
    <w:p w:rsidR="00BB5B1B" w:rsidRPr="006A2A4B" w:rsidRDefault="00BB5B1B" w:rsidP="00BB5B1B">
      <w:pPr>
        <w:widowControl/>
        <w:numPr>
          <w:ilvl w:val="0"/>
          <w:numId w:val="15"/>
        </w:numPr>
        <w:spacing w:line="360" w:lineRule="auto"/>
        <w:jc w:val="both"/>
        <w:rPr>
          <w:rFonts w:ascii="標楷體" w:hAnsi="標楷體"/>
          <w:b/>
        </w:rPr>
      </w:pPr>
      <w:r w:rsidRPr="006A2A4B">
        <w:rPr>
          <w:rFonts w:hAnsi="標楷體"/>
          <w:b/>
        </w:rPr>
        <w:t>正子斷層造影</w:t>
      </w:r>
      <w:r w:rsidRPr="006A2A4B">
        <w:rPr>
          <w:rFonts w:hAnsi="標楷體"/>
        </w:rPr>
        <w:t>：</w:t>
      </w:r>
      <w:r w:rsidR="00D55C13" w:rsidRPr="006A2A4B">
        <w:rPr>
          <w:rFonts w:hAnsi="標楷體"/>
        </w:rPr>
        <w:t>惡性腫瘤常表現出比正常或良性組織</w:t>
      </w:r>
      <w:r w:rsidR="006A2A4B">
        <w:rPr>
          <w:rFonts w:hAnsi="標楷體" w:hint="eastAsia"/>
        </w:rPr>
        <w:t>有</w:t>
      </w:r>
      <w:r w:rsidR="00D55C13" w:rsidRPr="006A2A4B">
        <w:rPr>
          <w:rFonts w:hAnsi="標楷體"/>
        </w:rPr>
        <w:t>更高的代謝，</w:t>
      </w:r>
      <w:r w:rsidR="006A2A4B">
        <w:rPr>
          <w:rFonts w:hAnsi="標楷體" w:hint="eastAsia"/>
        </w:rPr>
        <w:t>因此</w:t>
      </w:r>
      <w:r w:rsidR="00D55C13" w:rsidRPr="006A2A4B">
        <w:rPr>
          <w:rFonts w:hAnsi="標楷體"/>
        </w:rPr>
        <w:t>可用來偵測</w:t>
      </w:r>
      <w:r w:rsidR="006A2A4B">
        <w:rPr>
          <w:rFonts w:hAnsi="標楷體" w:hint="eastAsia"/>
        </w:rPr>
        <w:t>是否有</w:t>
      </w:r>
      <w:r w:rsidR="00D55C13" w:rsidRPr="006A2A4B">
        <w:rPr>
          <w:rFonts w:hAnsi="標楷體"/>
        </w:rPr>
        <w:t>惡性腫瘤，</w:t>
      </w:r>
      <w:r w:rsidR="006A2A4B" w:rsidRPr="006A2A4B">
        <w:rPr>
          <w:rFonts w:hAnsi="標楷體" w:hint="eastAsia"/>
          <w:bCs/>
        </w:rPr>
        <w:t>通常</w:t>
      </w:r>
      <w:r w:rsidR="006A2A4B">
        <w:rPr>
          <w:rFonts w:hAnsi="標楷體"/>
          <w:bCs/>
        </w:rPr>
        <w:t>運用</w:t>
      </w:r>
      <w:r w:rsidR="006A2A4B">
        <w:rPr>
          <w:rFonts w:hAnsi="標楷體" w:hint="eastAsia"/>
          <w:bCs/>
        </w:rPr>
        <w:t>於</w:t>
      </w:r>
      <w:r w:rsidR="00D55C13" w:rsidRPr="006A2A4B">
        <w:rPr>
          <w:rFonts w:hAnsi="標楷體"/>
          <w:bCs/>
        </w:rPr>
        <w:t>良</w:t>
      </w:r>
      <w:r w:rsidR="001F15EC" w:rsidRPr="006A2A4B">
        <w:rPr>
          <w:rFonts w:hAnsi="標楷體" w:hint="eastAsia"/>
          <w:bCs/>
        </w:rPr>
        <w:t>、</w:t>
      </w:r>
      <w:r w:rsidR="006A2A4B">
        <w:rPr>
          <w:rFonts w:hAnsi="標楷體"/>
          <w:bCs/>
        </w:rPr>
        <w:t>惡性病灶</w:t>
      </w:r>
      <w:r w:rsidR="00D55C13" w:rsidRPr="006A2A4B">
        <w:rPr>
          <w:rFonts w:hAnsi="標楷體"/>
          <w:bCs/>
        </w:rPr>
        <w:t>鑑別、</w:t>
      </w:r>
      <w:r w:rsidR="006A2A4B" w:rsidRPr="006A2A4B">
        <w:rPr>
          <w:rFonts w:hAnsi="標楷體" w:hint="eastAsia"/>
          <w:bCs/>
        </w:rPr>
        <w:t>區別是否有局部淋巴結或遠端轉移。</w:t>
      </w:r>
    </w:p>
    <w:p w:rsidR="002640FF" w:rsidRPr="00D837AE" w:rsidRDefault="00FE4757" w:rsidP="00BB5B1B">
      <w:pPr>
        <w:widowControl/>
        <w:numPr>
          <w:ilvl w:val="0"/>
          <w:numId w:val="15"/>
        </w:numPr>
        <w:spacing w:line="360" w:lineRule="auto"/>
        <w:jc w:val="both"/>
        <w:rPr>
          <w:rFonts w:ascii="標楷體" w:hAnsi="標楷體"/>
          <w:b/>
          <w:sz w:val="28"/>
          <w:szCs w:val="28"/>
        </w:rPr>
      </w:pPr>
      <w:r w:rsidRPr="006A2A4B">
        <w:rPr>
          <w:rFonts w:ascii="標楷體" w:hAnsi="標楷體" w:hint="eastAsia"/>
          <w:b/>
        </w:rPr>
        <w:t>其它</w:t>
      </w:r>
      <w:r w:rsidRPr="006A2A4B">
        <w:rPr>
          <w:rFonts w:ascii="標楷體" w:hAnsi="標楷體" w:hint="eastAsia"/>
        </w:rPr>
        <w:t>：肺癌常見的轉移部位，如：淋巴結、肝臟、骨骼及腦部等。可藉由電腦斷層掃描、超音波掃描或骨骼掃描檢查得知是否有遠</w:t>
      </w:r>
      <w:r w:rsidRPr="006A2A4B">
        <w:rPr>
          <w:rFonts w:ascii="標楷體" w:hAnsi="標楷體" w:hint="eastAsia"/>
        </w:rPr>
        <w:lastRenderedPageBreak/>
        <w:t>處轉移情形，</w:t>
      </w:r>
      <w:r w:rsidR="00F7760E" w:rsidRPr="006A2A4B">
        <w:rPr>
          <w:rFonts w:ascii="標楷體" w:hAnsi="標楷體" w:hint="eastAsia"/>
        </w:rPr>
        <w:t>如果合併有一些四肢神經症狀會合併檢測</w:t>
      </w:r>
      <w:r w:rsidRPr="006A2A4B">
        <w:rPr>
          <w:rFonts w:ascii="標楷體" w:hAnsi="標楷體" w:hint="eastAsia"/>
        </w:rPr>
        <w:t>脊髓的核磁共振</w:t>
      </w:r>
      <w:r w:rsidR="00F7760E" w:rsidRPr="006A2A4B">
        <w:rPr>
          <w:rFonts w:ascii="標楷體" w:hAnsi="標楷體" w:hint="eastAsia"/>
          <w:b/>
          <w:sz w:val="28"/>
          <w:szCs w:val="28"/>
        </w:rPr>
        <w:t>。</w:t>
      </w:r>
    </w:p>
    <w:p w:rsidR="00FB1D90" w:rsidRDefault="00FB1D90" w:rsidP="002640FF">
      <w:pPr>
        <w:widowControl/>
        <w:spacing w:line="360" w:lineRule="auto"/>
        <w:jc w:val="center"/>
        <w:rPr>
          <w:rFonts w:ascii="標楷體" w:hAnsi="標楷體"/>
          <w:b/>
          <w:sz w:val="28"/>
          <w:szCs w:val="28"/>
        </w:rPr>
      </w:pPr>
      <w:r>
        <w:rPr>
          <w:rFonts w:ascii="標楷體" w:hAnsi="標楷體" w:hint="eastAsia"/>
          <w:b/>
          <w:bCs/>
          <w:sz w:val="28"/>
          <w:szCs w:val="28"/>
        </w:rPr>
        <w:t>肺癌可分成那幾類型?</w:t>
      </w:r>
    </w:p>
    <w:p w:rsidR="00FB1D90" w:rsidRDefault="00FB1D90">
      <w:pPr>
        <w:autoSpaceDE w:val="0"/>
        <w:autoSpaceDN w:val="0"/>
        <w:adjustRightInd w:val="0"/>
        <w:spacing w:line="360" w:lineRule="auto"/>
        <w:jc w:val="both"/>
        <w:rPr>
          <w:rFonts w:ascii="標楷體" w:hAnsi="標楷體"/>
        </w:rPr>
      </w:pPr>
      <w:r>
        <w:rPr>
          <w:rFonts w:ascii="標楷體" w:hAnsi="標楷體" w:cs="細明體" w:hint="eastAsia"/>
        </w:rPr>
        <w:t xml:space="preserve">    </w:t>
      </w:r>
      <w:r>
        <w:rPr>
          <w:rFonts w:ascii="標楷體" w:hAnsi="標楷體" w:cs="細明體" w:hint="eastAsia"/>
          <w:lang w:val="zh-TW"/>
        </w:rPr>
        <w:t>肺癌分成兩大類型</w:t>
      </w:r>
      <w:r>
        <w:rPr>
          <w:rFonts w:ascii="標楷體" w:hAnsi="標楷體" w:cs="細明體" w:hint="eastAsia"/>
        </w:rPr>
        <w:t>：</w:t>
      </w:r>
      <w:r>
        <w:rPr>
          <w:rFonts w:ascii="標楷體" w:hAnsi="標楷體" w:cs="細明體" w:hint="eastAsia"/>
          <w:lang w:val="zh-TW"/>
        </w:rPr>
        <w:t>小細胞肺癌及非小細胞肺癌</w:t>
      </w:r>
      <w:r w:rsidR="004444F2">
        <w:rPr>
          <w:rFonts w:ascii="標楷體" w:hAnsi="標楷體" w:cs="細明體" w:hint="eastAsia"/>
          <w:lang w:val="zh-TW"/>
        </w:rPr>
        <w:t>。這兩種類型的癌細胞生長、分化及擴散速度不相同，臨床治療方式和對化學治療的反應也有極大</w:t>
      </w:r>
      <w:r>
        <w:rPr>
          <w:rFonts w:ascii="標楷體" w:hAnsi="標楷體" w:cs="細明體" w:hint="eastAsia"/>
          <w:lang w:val="zh-TW"/>
        </w:rPr>
        <w:t>差別。</w:t>
      </w:r>
    </w:p>
    <w:p w:rsidR="00FB1D90" w:rsidRDefault="00FB1D90">
      <w:pPr>
        <w:autoSpaceDE w:val="0"/>
        <w:autoSpaceDN w:val="0"/>
        <w:adjustRightInd w:val="0"/>
        <w:spacing w:line="360" w:lineRule="auto"/>
        <w:ind w:left="294" w:hanging="294"/>
        <w:jc w:val="both"/>
        <w:rPr>
          <w:rFonts w:ascii="標楷體" w:hAnsi="標楷體"/>
          <w:b/>
          <w:bCs/>
          <w:lang w:val="zh-TW"/>
        </w:rPr>
      </w:pPr>
      <w:r>
        <w:rPr>
          <w:rFonts w:ascii="標楷體" w:hAnsi="標楷體" w:cs="細明體" w:hint="eastAsia"/>
          <w:b/>
          <w:bCs/>
          <w:lang w:val="zh-TW"/>
        </w:rPr>
        <w:t>小細胞肺癌</w:t>
      </w:r>
    </w:p>
    <w:p w:rsidR="00FB1D90" w:rsidRDefault="00FB1D90">
      <w:pPr>
        <w:widowControl/>
        <w:spacing w:line="360" w:lineRule="auto"/>
        <w:jc w:val="both"/>
        <w:rPr>
          <w:rFonts w:ascii="標楷體" w:hAnsi="標楷體" w:cs="新細明體"/>
          <w:kern w:val="0"/>
        </w:rPr>
      </w:pPr>
      <w:r>
        <w:rPr>
          <w:rFonts w:ascii="標楷體" w:hAnsi="標楷體" w:cs="細明體" w:hint="eastAsia"/>
          <w:lang w:val="zh-TW"/>
        </w:rPr>
        <w:t xml:space="preserve">   這種類型的肺癌多發生在男性，</w:t>
      </w:r>
      <w:r w:rsidR="002146AF">
        <w:rPr>
          <w:rFonts w:ascii="標楷體" w:hAnsi="標楷體" w:cs="新細明體" w:hint="eastAsia"/>
          <w:kern w:val="0"/>
        </w:rPr>
        <w:t>約占所有肺癌</w:t>
      </w:r>
      <w:r>
        <w:rPr>
          <w:rFonts w:ascii="標楷體" w:hAnsi="標楷體" w:cs="新細明體" w:hint="eastAsia"/>
          <w:kern w:val="0"/>
        </w:rPr>
        <w:t>百分之十</w:t>
      </w:r>
      <w:r w:rsidR="0086051A">
        <w:rPr>
          <w:rFonts w:ascii="標楷體" w:hAnsi="標楷體" w:cs="新細明體" w:hint="eastAsia"/>
          <w:kern w:val="0"/>
        </w:rPr>
        <w:t>五</w:t>
      </w:r>
      <w:r>
        <w:rPr>
          <w:rFonts w:ascii="標楷體" w:hAnsi="標楷體" w:cs="新細明體" w:hint="eastAsia"/>
          <w:kern w:val="0"/>
        </w:rPr>
        <w:t>左右</w:t>
      </w:r>
      <w:r>
        <w:rPr>
          <w:rFonts w:ascii="標楷體" w:hAnsi="標楷體" w:cs="細明體" w:hint="eastAsia"/>
          <w:lang w:val="zh-TW"/>
        </w:rPr>
        <w:t>，與抽菸關係極為密切。它</w:t>
      </w:r>
      <w:r>
        <w:rPr>
          <w:rFonts w:ascii="標楷體" w:hAnsi="標楷體" w:cs="新細明體" w:hint="eastAsia"/>
          <w:kern w:val="0"/>
        </w:rPr>
        <w:t>不僅生長快速，而且很快就由淋巴或血液循環系統蔓延至身體其它組織或器官，所以一般無法以手術切除。對化學治療及放射治療的反應比非小細胞肺癌好。但整體而言，小細胞肺癌病患的預後比非小細胞肺癌病患差。</w:t>
      </w:r>
    </w:p>
    <w:p w:rsidR="00FB1D90" w:rsidRDefault="00FB1D90">
      <w:pPr>
        <w:autoSpaceDE w:val="0"/>
        <w:autoSpaceDN w:val="0"/>
        <w:adjustRightInd w:val="0"/>
        <w:spacing w:line="360" w:lineRule="auto"/>
        <w:jc w:val="both"/>
        <w:rPr>
          <w:rFonts w:ascii="標楷體" w:hAnsi="標楷體" w:cs="細明體"/>
          <w:lang w:val="zh-TW"/>
        </w:rPr>
      </w:pPr>
      <w:r>
        <w:rPr>
          <w:rFonts w:ascii="標楷體" w:hAnsi="標楷體" w:cs="細明體" w:hint="eastAsia"/>
          <w:lang w:val="zh-TW"/>
        </w:rPr>
        <w:t xml:space="preserve">    病灶通常位於肺部中央靠肺門位置，容易往大的支氣管發展，使氣管堵塞造成肺葉萎陷，診斷時常已有縱膈腔淋巴結的擴散，甚至有三分之二的病人發生遠處轉移。</w:t>
      </w:r>
    </w:p>
    <w:p w:rsidR="00FB1D90" w:rsidRDefault="00FB1D90">
      <w:pPr>
        <w:autoSpaceDE w:val="0"/>
        <w:autoSpaceDN w:val="0"/>
        <w:adjustRightInd w:val="0"/>
        <w:spacing w:line="360" w:lineRule="auto"/>
        <w:ind w:left="252" w:hanging="238"/>
        <w:jc w:val="both"/>
        <w:rPr>
          <w:rFonts w:ascii="標楷體" w:hAnsi="標楷體"/>
          <w:b/>
          <w:bCs/>
          <w:lang w:val="zh-TW"/>
        </w:rPr>
      </w:pPr>
      <w:r>
        <w:rPr>
          <w:rFonts w:ascii="標楷體" w:hAnsi="標楷體" w:cs="細明體" w:hint="eastAsia"/>
          <w:b/>
          <w:bCs/>
          <w:lang w:val="zh-TW"/>
        </w:rPr>
        <w:t>非小細胞肺癌</w:t>
      </w:r>
    </w:p>
    <w:p w:rsidR="00FB1D90" w:rsidRDefault="00FB1D90">
      <w:pPr>
        <w:autoSpaceDE w:val="0"/>
        <w:autoSpaceDN w:val="0"/>
        <w:adjustRightInd w:val="0"/>
        <w:spacing w:line="360" w:lineRule="auto"/>
        <w:ind w:firstLineChars="105" w:firstLine="252"/>
        <w:jc w:val="both"/>
        <w:rPr>
          <w:rFonts w:ascii="標楷體" w:hAnsi="標楷體" w:cs="細明體"/>
          <w:lang w:val="zh-TW"/>
        </w:rPr>
      </w:pPr>
      <w:r>
        <w:rPr>
          <w:rFonts w:ascii="標楷體" w:hAnsi="標楷體" w:cs="細明體" w:hint="eastAsia"/>
          <w:lang w:val="zh-TW"/>
        </w:rPr>
        <w:t xml:space="preserve">  非小細胞肺癌在台灣約佔全部肺癌</w:t>
      </w:r>
      <w:r w:rsidR="0086051A">
        <w:rPr>
          <w:rFonts w:ascii="標楷體" w:hAnsi="標楷體" w:cs="新細明體" w:hint="eastAsia"/>
          <w:kern w:val="0"/>
        </w:rPr>
        <w:t>百分之八十五</w:t>
      </w:r>
      <w:r>
        <w:rPr>
          <w:rFonts w:ascii="標楷體" w:hAnsi="標楷體" w:cs="細明體" w:hint="eastAsia"/>
          <w:lang w:val="zh-TW"/>
        </w:rPr>
        <w:t>，和小細胞肺癌比</w:t>
      </w:r>
      <w:r>
        <w:rPr>
          <w:rFonts w:ascii="標楷體" w:hAnsi="標楷體" w:cs="細明體" w:hint="eastAsia"/>
          <w:lang w:val="zh-TW"/>
        </w:rPr>
        <w:lastRenderedPageBreak/>
        <w:t>較起來，非小細胞肺癌的生長速度較慢，轉移發生也較慢，但是只有少數人在診斷出來時是屬於可以開刀治療的。</w:t>
      </w:r>
    </w:p>
    <w:p w:rsidR="00FB1D90" w:rsidRDefault="00FB1D90">
      <w:pPr>
        <w:autoSpaceDE w:val="0"/>
        <w:autoSpaceDN w:val="0"/>
        <w:adjustRightInd w:val="0"/>
        <w:spacing w:line="360" w:lineRule="auto"/>
        <w:jc w:val="both"/>
        <w:rPr>
          <w:rFonts w:ascii="標楷體" w:hAnsi="標楷體"/>
          <w:lang w:val="zh-TW"/>
        </w:rPr>
      </w:pPr>
      <w:r>
        <w:rPr>
          <w:rFonts w:ascii="標楷體" w:hAnsi="標楷體" w:cs="細明體" w:hint="eastAsia"/>
          <w:lang w:val="zh-TW"/>
        </w:rPr>
        <w:t>依據細胞型態可分成主要三種：</w:t>
      </w:r>
    </w:p>
    <w:p w:rsidR="00FB1D90" w:rsidRDefault="00FB1D90">
      <w:pPr>
        <w:numPr>
          <w:ilvl w:val="0"/>
          <w:numId w:val="1"/>
        </w:numPr>
        <w:autoSpaceDE w:val="0"/>
        <w:autoSpaceDN w:val="0"/>
        <w:adjustRightInd w:val="0"/>
        <w:spacing w:line="360" w:lineRule="auto"/>
        <w:jc w:val="both"/>
        <w:rPr>
          <w:rFonts w:ascii="標楷體" w:hAnsi="標楷體"/>
          <w:lang w:val="zh-TW"/>
        </w:rPr>
      </w:pPr>
      <w:r>
        <w:rPr>
          <w:rFonts w:ascii="標楷體" w:hAnsi="標楷體" w:cs="細明體" w:hint="eastAsia"/>
          <w:b/>
          <w:lang w:val="zh-TW"/>
        </w:rPr>
        <w:t>腺癌</w:t>
      </w:r>
      <w:r>
        <w:rPr>
          <w:rFonts w:ascii="標楷體" w:hAnsi="標楷體" w:cs="細明體"/>
          <w:b/>
          <w:lang w:val="zh-TW"/>
        </w:rPr>
        <w:t>(adenocarcinoma)</w:t>
      </w:r>
      <w:r>
        <w:rPr>
          <w:rFonts w:ascii="標楷體" w:hAnsi="標楷體" w:cs="細明體" w:hint="eastAsia"/>
          <w:lang w:val="zh-TW"/>
        </w:rPr>
        <w:t>：約佔非小細胞肺癌的</w:t>
      </w:r>
      <w:r>
        <w:rPr>
          <w:rFonts w:ascii="標楷體" w:hAnsi="標楷體" w:cs="細明體"/>
          <w:lang w:val="zh-TW"/>
        </w:rPr>
        <w:t>50</w:t>
      </w:r>
      <w:r w:rsidR="002A0724">
        <w:rPr>
          <w:rFonts w:ascii="標楷體" w:hAnsi="標楷體" w:cs="細明體" w:hint="eastAsia"/>
          <w:lang w:val="zh-TW"/>
        </w:rPr>
        <w:t>﹪，是肺癌中最常見類型，較常發生於女性，沒有抽菸者所罹患的肺癌多為此類。此類型腫瘤通常長在肺部邊緣</w:t>
      </w:r>
      <w:r>
        <w:rPr>
          <w:rFonts w:ascii="標楷體" w:hAnsi="標楷體" w:cs="細明體" w:hint="eastAsia"/>
          <w:lang w:val="zh-TW"/>
        </w:rPr>
        <w:t>屬於周邊型病變，患者多半沒有任何自覺症狀。</w:t>
      </w:r>
    </w:p>
    <w:p w:rsidR="00FB1D90" w:rsidRDefault="00FB1D90">
      <w:pPr>
        <w:numPr>
          <w:ilvl w:val="0"/>
          <w:numId w:val="1"/>
        </w:numPr>
        <w:autoSpaceDE w:val="0"/>
        <w:autoSpaceDN w:val="0"/>
        <w:adjustRightInd w:val="0"/>
        <w:spacing w:line="360" w:lineRule="auto"/>
        <w:jc w:val="both"/>
        <w:rPr>
          <w:rFonts w:ascii="標楷體" w:hAnsi="標楷體"/>
          <w:lang w:val="zh-TW"/>
        </w:rPr>
      </w:pPr>
      <w:r>
        <w:rPr>
          <w:rFonts w:ascii="標楷體" w:hAnsi="標楷體" w:cs="細明體" w:hint="eastAsia"/>
          <w:b/>
          <w:lang w:val="zh-TW"/>
        </w:rPr>
        <w:t>鱗狀細胞癌</w:t>
      </w:r>
      <w:r>
        <w:rPr>
          <w:rFonts w:ascii="標楷體" w:hAnsi="標楷體" w:cs="細明體"/>
          <w:b/>
          <w:lang w:val="zh-TW"/>
        </w:rPr>
        <w:t>(squamous cell carcinoma)</w:t>
      </w:r>
      <w:r w:rsidR="002A0724">
        <w:rPr>
          <w:rFonts w:ascii="標楷體" w:hAnsi="標楷體" w:cs="細明體" w:hint="eastAsia"/>
          <w:lang w:val="zh-TW"/>
        </w:rPr>
        <w:t>：是男性常見肺癌類型，</w:t>
      </w:r>
      <w:r>
        <w:rPr>
          <w:rFonts w:ascii="標楷體" w:hAnsi="標楷體" w:cs="細明體" w:hint="eastAsia"/>
          <w:lang w:val="zh-TW"/>
        </w:rPr>
        <w:t>與抽菸關係最為密切。腫瘤常長在肺部中央靠肺門位置，容易堵塞氣管造成肺葉萎陷，且有縱膈腔淋</w:t>
      </w:r>
      <w:r w:rsidR="002A0724">
        <w:rPr>
          <w:rFonts w:ascii="標楷體" w:hAnsi="標楷體" w:cs="細明體" w:hint="eastAsia"/>
          <w:lang w:val="zh-TW"/>
        </w:rPr>
        <w:t>巴結</w:t>
      </w:r>
      <w:r>
        <w:rPr>
          <w:rFonts w:ascii="標楷體" w:hAnsi="標楷體" w:cs="細明體" w:hint="eastAsia"/>
          <w:lang w:val="zh-TW"/>
        </w:rPr>
        <w:t>擴散，擴散速度比其他類型肺癌慢。</w:t>
      </w:r>
    </w:p>
    <w:p w:rsidR="00FB1D90" w:rsidRDefault="00FB1D90">
      <w:pPr>
        <w:numPr>
          <w:ilvl w:val="0"/>
          <w:numId w:val="1"/>
        </w:numPr>
        <w:autoSpaceDE w:val="0"/>
        <w:autoSpaceDN w:val="0"/>
        <w:adjustRightInd w:val="0"/>
        <w:spacing w:line="360" w:lineRule="auto"/>
        <w:jc w:val="both"/>
        <w:rPr>
          <w:rFonts w:ascii="標楷體" w:hAnsi="標楷體"/>
          <w:lang w:val="zh-TW"/>
        </w:rPr>
      </w:pPr>
      <w:r>
        <w:rPr>
          <w:rFonts w:ascii="標楷體" w:hAnsi="標楷體" w:cs="細明體" w:hint="eastAsia"/>
          <w:b/>
          <w:lang w:val="zh-TW"/>
        </w:rPr>
        <w:t>大細胞癌</w:t>
      </w:r>
      <w:r>
        <w:rPr>
          <w:rFonts w:ascii="標楷體" w:hAnsi="標楷體" w:cs="細明體"/>
          <w:b/>
          <w:lang w:val="zh-TW"/>
        </w:rPr>
        <w:t>(large cell carcinoma)</w:t>
      </w:r>
      <w:r>
        <w:rPr>
          <w:rFonts w:ascii="標楷體" w:hAnsi="標楷體" w:cs="細明體" w:hint="eastAsia"/>
          <w:lang w:val="zh-TW"/>
        </w:rPr>
        <w:t>：這種類型的癌症通常為周邊型病變，雖然生長速度較緩慢，但常有早期轉移的現象。</w:t>
      </w:r>
    </w:p>
    <w:p w:rsidR="00FB1D90" w:rsidRDefault="00FB1D90">
      <w:pPr>
        <w:tabs>
          <w:tab w:val="left" w:pos="480"/>
        </w:tabs>
        <w:autoSpaceDE w:val="0"/>
        <w:autoSpaceDN w:val="0"/>
        <w:adjustRightInd w:val="0"/>
        <w:spacing w:line="360" w:lineRule="auto"/>
        <w:jc w:val="both"/>
        <w:rPr>
          <w:rFonts w:ascii="細明體" w:eastAsia="細明體" w:hAnsi="Arial"/>
          <w:lang w:val="zh-TW"/>
        </w:rPr>
      </w:pPr>
    </w:p>
    <w:p w:rsidR="00FB1D90" w:rsidRDefault="00FB1D90">
      <w:pPr>
        <w:spacing w:line="360" w:lineRule="auto"/>
        <w:jc w:val="center"/>
        <w:rPr>
          <w:rFonts w:ascii="標楷體" w:hAnsi="標楷體"/>
          <w:b/>
          <w:sz w:val="28"/>
          <w:szCs w:val="28"/>
        </w:rPr>
      </w:pPr>
      <w:r>
        <w:rPr>
          <w:rFonts w:ascii="標楷體" w:hAnsi="標楷體" w:hint="eastAsia"/>
          <w:b/>
          <w:sz w:val="28"/>
          <w:szCs w:val="28"/>
        </w:rPr>
        <w:t>肺癌如何分期？</w:t>
      </w:r>
    </w:p>
    <w:p w:rsidR="00FB1D90" w:rsidRPr="00A07064" w:rsidRDefault="00FB1D90" w:rsidP="00A07064">
      <w:pPr>
        <w:pStyle w:val="Web"/>
        <w:spacing w:line="360" w:lineRule="auto"/>
        <w:rPr>
          <w:rFonts w:ascii="ө" w:eastAsia="標楷體" w:hAnsi="ө" w:hint="eastAsia"/>
          <w:szCs w:val="20"/>
        </w:rPr>
      </w:pPr>
      <w:r>
        <w:rPr>
          <w:rFonts w:ascii="ө" w:eastAsia="標楷體" w:hAnsi="ө" w:hint="eastAsia"/>
          <w:szCs w:val="20"/>
        </w:rPr>
        <w:t xml:space="preserve">    </w:t>
      </w:r>
      <w:r w:rsidR="00AC57CB">
        <w:rPr>
          <w:rFonts w:ascii="ө" w:eastAsia="標楷體" w:hAnsi="ө" w:hint="eastAsia"/>
          <w:szCs w:val="20"/>
        </w:rPr>
        <w:t>分期的目的，除了臨床上對於癌症的判斷及決定治療方法外，也與預後密切有關</w:t>
      </w:r>
      <w:r>
        <w:rPr>
          <w:rFonts w:ascii="ө" w:eastAsia="標楷體" w:hAnsi="ө" w:hint="eastAsia"/>
          <w:szCs w:val="20"/>
        </w:rPr>
        <w:t>。</w:t>
      </w:r>
    </w:p>
    <w:p w:rsidR="00FB1D90" w:rsidRDefault="00FB1D90">
      <w:pPr>
        <w:autoSpaceDE w:val="0"/>
        <w:autoSpaceDN w:val="0"/>
        <w:adjustRightInd w:val="0"/>
        <w:spacing w:line="360" w:lineRule="auto"/>
        <w:jc w:val="both"/>
        <w:rPr>
          <w:rFonts w:ascii="標楷體" w:hAnsi="標楷體" w:cs="細明體"/>
          <w:color w:val="000000"/>
          <w:lang w:val="zh-TW"/>
        </w:rPr>
      </w:pPr>
      <w:r>
        <w:rPr>
          <w:rFonts w:ascii="標楷體" w:hAnsi="標楷體" w:cs="細明體" w:hint="eastAsia"/>
          <w:color w:val="000000"/>
          <w:lang w:val="zh-TW"/>
        </w:rPr>
        <w:lastRenderedPageBreak/>
        <w:t>可分為第I-IV期</w:t>
      </w:r>
    </w:p>
    <w:p w:rsidR="00FB1D90" w:rsidRDefault="00FB1D90">
      <w:pPr>
        <w:numPr>
          <w:ilvl w:val="0"/>
          <w:numId w:val="3"/>
        </w:numPr>
        <w:autoSpaceDE w:val="0"/>
        <w:autoSpaceDN w:val="0"/>
        <w:adjustRightInd w:val="0"/>
        <w:spacing w:line="360" w:lineRule="auto"/>
        <w:jc w:val="both"/>
        <w:rPr>
          <w:rFonts w:ascii="標楷體" w:hAnsi="標楷體"/>
          <w:bCs/>
          <w:color w:val="000000"/>
        </w:rPr>
      </w:pPr>
      <w:r>
        <w:rPr>
          <w:rFonts w:ascii="標楷體" w:hAnsi="標楷體" w:hint="eastAsia"/>
          <w:b/>
          <w:bCs/>
          <w:color w:val="000000"/>
        </w:rPr>
        <w:t>第</w:t>
      </w:r>
      <w:r w:rsidR="006A114E">
        <w:rPr>
          <w:b/>
          <w:color w:val="000000"/>
        </w:rPr>
        <w:fldChar w:fldCharType="begin"/>
      </w:r>
      <w:r>
        <w:rPr>
          <w:b/>
          <w:color w:val="000000"/>
        </w:rPr>
        <w:instrText xml:space="preserve"> = 1 \* ROMAN </w:instrText>
      </w:r>
      <w:r w:rsidR="006A114E">
        <w:rPr>
          <w:b/>
          <w:color w:val="000000"/>
        </w:rPr>
        <w:fldChar w:fldCharType="separate"/>
      </w:r>
      <w:r>
        <w:rPr>
          <w:b/>
          <w:noProof/>
          <w:color w:val="000000"/>
        </w:rPr>
        <w:t>I</w:t>
      </w:r>
      <w:r w:rsidR="006A114E">
        <w:rPr>
          <w:b/>
          <w:color w:val="000000"/>
        </w:rPr>
        <w:fldChar w:fldCharType="end"/>
      </w:r>
      <w:r>
        <w:rPr>
          <w:rFonts w:ascii="標楷體" w:hAnsi="標楷體" w:hint="eastAsia"/>
          <w:b/>
          <w:bCs/>
          <w:color w:val="000000"/>
        </w:rPr>
        <w:t>期</w:t>
      </w:r>
      <w:r>
        <w:rPr>
          <w:rFonts w:ascii="標楷體" w:hAnsi="標楷體" w:hint="eastAsia"/>
          <w:bCs/>
          <w:color w:val="000000"/>
        </w:rPr>
        <w:t>:腫瘤只在肺部，沒有侵犯到鄰近組織，也沒有淋巴腺轉移。</w:t>
      </w:r>
    </w:p>
    <w:p w:rsidR="00FB1D90" w:rsidRDefault="00FB1D90">
      <w:pPr>
        <w:numPr>
          <w:ilvl w:val="0"/>
          <w:numId w:val="3"/>
        </w:numPr>
        <w:autoSpaceDE w:val="0"/>
        <w:autoSpaceDN w:val="0"/>
        <w:adjustRightInd w:val="0"/>
        <w:spacing w:line="360" w:lineRule="auto"/>
        <w:jc w:val="both"/>
        <w:rPr>
          <w:rFonts w:ascii="標楷體" w:hAnsi="標楷體"/>
          <w:bCs/>
          <w:color w:val="000000"/>
        </w:rPr>
      </w:pPr>
      <w:r>
        <w:rPr>
          <w:rFonts w:ascii="標楷體" w:hAnsi="標楷體" w:hint="eastAsia"/>
          <w:b/>
          <w:bCs/>
          <w:color w:val="000000"/>
        </w:rPr>
        <w:t>第</w:t>
      </w:r>
      <w:r w:rsidR="006A114E">
        <w:rPr>
          <w:b/>
          <w:color w:val="000000"/>
        </w:rPr>
        <w:fldChar w:fldCharType="begin"/>
      </w:r>
      <w:r>
        <w:rPr>
          <w:b/>
          <w:color w:val="000000"/>
        </w:rPr>
        <w:instrText xml:space="preserve"> = 2 \* ROMAN </w:instrText>
      </w:r>
      <w:r w:rsidR="006A114E">
        <w:rPr>
          <w:b/>
          <w:color w:val="000000"/>
        </w:rPr>
        <w:fldChar w:fldCharType="separate"/>
      </w:r>
      <w:r>
        <w:rPr>
          <w:b/>
          <w:noProof/>
          <w:color w:val="000000"/>
        </w:rPr>
        <w:t>II</w:t>
      </w:r>
      <w:r w:rsidR="006A114E">
        <w:rPr>
          <w:b/>
          <w:color w:val="000000"/>
        </w:rPr>
        <w:fldChar w:fldCharType="end"/>
      </w:r>
      <w:r>
        <w:rPr>
          <w:rFonts w:ascii="標楷體" w:hAnsi="標楷體" w:hint="eastAsia"/>
          <w:b/>
          <w:bCs/>
          <w:color w:val="000000"/>
        </w:rPr>
        <w:t>期</w:t>
      </w:r>
      <w:r>
        <w:rPr>
          <w:rFonts w:ascii="標楷體" w:hAnsi="標楷體" w:hint="eastAsia"/>
          <w:bCs/>
          <w:color w:val="000000"/>
        </w:rPr>
        <w:t>:腫瘤已侵犯到鄰近組織，或已轉移到肺門淋巴腺。</w:t>
      </w:r>
    </w:p>
    <w:p w:rsidR="00FB1D90" w:rsidRDefault="00FB1D90">
      <w:pPr>
        <w:numPr>
          <w:ilvl w:val="0"/>
          <w:numId w:val="3"/>
        </w:numPr>
        <w:autoSpaceDE w:val="0"/>
        <w:autoSpaceDN w:val="0"/>
        <w:adjustRightInd w:val="0"/>
        <w:spacing w:line="360" w:lineRule="auto"/>
        <w:jc w:val="both"/>
        <w:rPr>
          <w:rFonts w:ascii="標楷體" w:hAnsi="標楷體"/>
          <w:bCs/>
          <w:color w:val="000000"/>
        </w:rPr>
      </w:pPr>
      <w:r>
        <w:rPr>
          <w:rFonts w:ascii="標楷體" w:hAnsi="標楷體" w:hint="eastAsia"/>
          <w:b/>
          <w:bCs/>
          <w:color w:val="000000"/>
        </w:rPr>
        <w:t>第</w:t>
      </w:r>
      <w:r>
        <w:rPr>
          <w:rFonts w:hint="eastAsia"/>
          <w:b/>
          <w:color w:val="000000"/>
        </w:rPr>
        <w:t>III</w:t>
      </w:r>
      <w:r>
        <w:rPr>
          <w:rFonts w:ascii="標楷體" w:hAnsi="標楷體" w:hint="eastAsia"/>
          <w:b/>
          <w:bCs/>
          <w:color w:val="000000"/>
        </w:rPr>
        <w:t>期</w:t>
      </w:r>
      <w:r>
        <w:rPr>
          <w:rFonts w:ascii="標楷體" w:hAnsi="標楷體" w:hint="eastAsia"/>
          <w:bCs/>
          <w:color w:val="000000"/>
        </w:rPr>
        <w:t>:</w:t>
      </w:r>
      <w:r w:rsidR="00A07064" w:rsidRPr="00A07064">
        <w:rPr>
          <w:rFonts w:ascii="標楷體" w:hAnsi="標楷體" w:hint="eastAsia"/>
          <w:bCs/>
          <w:color w:val="000000"/>
        </w:rPr>
        <w:t xml:space="preserve"> </w:t>
      </w:r>
      <w:r w:rsidR="00A07064">
        <w:rPr>
          <w:rFonts w:ascii="標楷體" w:hAnsi="標楷體" w:hint="eastAsia"/>
          <w:bCs/>
          <w:color w:val="000000"/>
        </w:rPr>
        <w:t>縱膈淋巴腺轉移</w:t>
      </w:r>
      <w:r>
        <w:rPr>
          <w:rFonts w:ascii="標楷體" w:hAnsi="標楷體" w:hint="eastAsia"/>
          <w:bCs/>
          <w:color w:val="000000"/>
        </w:rPr>
        <w:t>腫瘤</w:t>
      </w:r>
      <w:r w:rsidR="00A07064">
        <w:rPr>
          <w:rFonts w:ascii="標楷體" w:hAnsi="標楷體" w:hint="eastAsia"/>
          <w:bCs/>
          <w:color w:val="000000"/>
        </w:rPr>
        <w:t>，或腫瘤</w:t>
      </w:r>
      <w:r>
        <w:rPr>
          <w:rFonts w:ascii="標楷體" w:hAnsi="標楷體" w:hint="eastAsia"/>
          <w:bCs/>
          <w:color w:val="000000"/>
        </w:rPr>
        <w:t>侵犯到</w:t>
      </w:r>
      <w:r w:rsidR="00A07064">
        <w:rPr>
          <w:rFonts w:ascii="標楷體" w:hAnsi="標楷體" w:hint="eastAsia"/>
          <w:bCs/>
          <w:color w:val="000000"/>
        </w:rPr>
        <w:t>到氣管、大血管、心臟等器官</w:t>
      </w:r>
      <w:r>
        <w:rPr>
          <w:rFonts w:ascii="標楷體" w:hAnsi="標楷體" w:hint="eastAsia"/>
          <w:bCs/>
          <w:color w:val="000000"/>
        </w:rPr>
        <w:t>。</w:t>
      </w:r>
    </w:p>
    <w:p w:rsidR="00FB1D90" w:rsidRDefault="00FB1D90">
      <w:pPr>
        <w:numPr>
          <w:ilvl w:val="0"/>
          <w:numId w:val="3"/>
        </w:numPr>
        <w:autoSpaceDE w:val="0"/>
        <w:autoSpaceDN w:val="0"/>
        <w:adjustRightInd w:val="0"/>
        <w:spacing w:line="360" w:lineRule="auto"/>
        <w:jc w:val="both"/>
        <w:rPr>
          <w:rFonts w:ascii="標楷體" w:hAnsi="標楷體"/>
          <w:bCs/>
          <w:color w:val="000000"/>
        </w:rPr>
      </w:pPr>
      <w:r>
        <w:rPr>
          <w:rFonts w:ascii="標楷體" w:hAnsi="標楷體" w:hint="eastAsia"/>
          <w:b/>
          <w:bCs/>
          <w:color w:val="000000"/>
        </w:rPr>
        <w:t>第</w:t>
      </w:r>
      <w:r w:rsidR="006A114E">
        <w:rPr>
          <w:b/>
          <w:color w:val="000000"/>
        </w:rPr>
        <w:fldChar w:fldCharType="begin"/>
      </w:r>
      <w:r>
        <w:rPr>
          <w:b/>
          <w:color w:val="000000"/>
        </w:rPr>
        <w:instrText xml:space="preserve"> = 1 \* ROMAN </w:instrText>
      </w:r>
      <w:r w:rsidR="006A114E">
        <w:rPr>
          <w:b/>
          <w:color w:val="000000"/>
        </w:rPr>
        <w:fldChar w:fldCharType="separate"/>
      </w:r>
      <w:r>
        <w:rPr>
          <w:b/>
          <w:noProof/>
          <w:color w:val="000000"/>
        </w:rPr>
        <w:t>I</w:t>
      </w:r>
      <w:r w:rsidR="006A114E">
        <w:rPr>
          <w:b/>
          <w:color w:val="000000"/>
        </w:rPr>
        <w:fldChar w:fldCharType="end"/>
      </w:r>
      <w:r>
        <w:rPr>
          <w:rFonts w:hint="eastAsia"/>
          <w:b/>
          <w:color w:val="000000"/>
        </w:rPr>
        <w:t>V</w:t>
      </w:r>
      <w:r>
        <w:rPr>
          <w:rFonts w:ascii="標楷體" w:hAnsi="標楷體" w:hint="eastAsia"/>
          <w:b/>
          <w:bCs/>
          <w:color w:val="000000"/>
        </w:rPr>
        <w:t>期</w:t>
      </w:r>
      <w:r>
        <w:rPr>
          <w:rFonts w:ascii="標楷體" w:hAnsi="標楷體" w:hint="eastAsia"/>
          <w:bCs/>
          <w:color w:val="000000"/>
        </w:rPr>
        <w:t>:</w:t>
      </w:r>
      <w:r w:rsidR="00A07064">
        <w:rPr>
          <w:rFonts w:ascii="標楷體" w:hAnsi="標楷體" w:hint="eastAsia"/>
          <w:bCs/>
          <w:color w:val="000000"/>
        </w:rPr>
        <w:t>對側肺轉移，惡性肋膜或心包膜積水，或</w:t>
      </w:r>
      <w:r>
        <w:rPr>
          <w:rFonts w:ascii="標楷體" w:hAnsi="標楷體" w:hint="eastAsia"/>
          <w:bCs/>
          <w:color w:val="000000"/>
        </w:rPr>
        <w:t>遠處器官如</w:t>
      </w:r>
      <w:r>
        <w:rPr>
          <w:rFonts w:ascii="標楷體" w:hAnsi="標楷體" w:cs="細明體" w:hint="eastAsia"/>
          <w:color w:val="000000"/>
          <w:lang w:val="zh-TW"/>
        </w:rPr>
        <w:t>肝、腦、骨頭或腎上腺</w:t>
      </w:r>
      <w:r>
        <w:rPr>
          <w:rFonts w:ascii="標楷體" w:hAnsi="標楷體" w:hint="eastAsia"/>
          <w:bCs/>
          <w:color w:val="000000"/>
        </w:rPr>
        <w:t>轉移。</w:t>
      </w:r>
    </w:p>
    <w:p w:rsidR="00FB1D90" w:rsidRPr="006C6826" w:rsidRDefault="00FB1D90">
      <w:pPr>
        <w:spacing w:line="360" w:lineRule="auto"/>
        <w:jc w:val="center"/>
        <w:rPr>
          <w:rFonts w:ascii="標楷體" w:hAnsi="標楷體"/>
          <w:b/>
          <w:sz w:val="28"/>
          <w:szCs w:val="28"/>
        </w:rPr>
      </w:pPr>
      <w:r w:rsidRPr="006C6826">
        <w:rPr>
          <w:rFonts w:ascii="標楷體" w:hAnsi="標楷體" w:hint="eastAsia"/>
          <w:b/>
          <w:sz w:val="28"/>
          <w:szCs w:val="28"/>
        </w:rPr>
        <w:t>肺癌如何治療？</w:t>
      </w:r>
    </w:p>
    <w:p w:rsidR="00FB1D90" w:rsidRDefault="00044A0B">
      <w:pPr>
        <w:autoSpaceDE w:val="0"/>
        <w:autoSpaceDN w:val="0"/>
        <w:adjustRightInd w:val="0"/>
        <w:spacing w:line="360" w:lineRule="auto"/>
        <w:ind w:firstLine="480"/>
        <w:jc w:val="both"/>
        <w:rPr>
          <w:rFonts w:ascii="標楷體" w:hAnsi="標楷體"/>
          <w:color w:val="000000"/>
          <w:lang w:val="zh-TW"/>
        </w:rPr>
      </w:pPr>
      <w:r>
        <w:rPr>
          <w:rFonts w:ascii="標楷體" w:hAnsi="標楷體" w:cs="細明體" w:hint="eastAsia"/>
          <w:color w:val="000000"/>
          <w:lang w:val="zh-TW"/>
        </w:rPr>
        <w:t>肺癌的治療方式種類繁多</w:t>
      </w:r>
      <w:r w:rsidR="00FB1D90">
        <w:rPr>
          <w:rFonts w:ascii="標楷體" w:hAnsi="標楷體" w:cs="細明體" w:hint="eastAsia"/>
          <w:color w:val="000000"/>
          <w:lang w:val="zh-TW"/>
        </w:rPr>
        <w:t>往往</w:t>
      </w:r>
      <w:r w:rsidR="000C28D9">
        <w:rPr>
          <w:rFonts w:ascii="標楷體" w:hAnsi="標楷體" w:cs="細明體" w:hint="eastAsia"/>
          <w:color w:val="000000"/>
          <w:lang w:val="zh-TW"/>
        </w:rPr>
        <w:t>被許多因素影響，首先要瞭解肺癌的細胞型態、侵犯範圍、病人健康狀況</w:t>
      </w:r>
      <w:r w:rsidR="00FB1D90">
        <w:rPr>
          <w:rFonts w:ascii="標楷體" w:hAnsi="標楷體" w:cs="細明體" w:hint="eastAsia"/>
          <w:color w:val="000000"/>
          <w:lang w:val="zh-TW"/>
        </w:rPr>
        <w:t>及年齡，才能選擇最適合的治療方式。</w:t>
      </w:r>
      <w:r w:rsidR="000C28D9">
        <w:rPr>
          <w:rFonts w:ascii="標楷體" w:hAnsi="標楷體" w:cs="新細明體"/>
          <w:color w:val="000000"/>
          <w:kern w:val="0"/>
        </w:rPr>
        <w:t>腫瘤治療</w:t>
      </w:r>
      <w:r w:rsidR="00FB1D90">
        <w:rPr>
          <w:rFonts w:ascii="標楷體" w:hAnsi="標楷體" w:cs="新細明體"/>
          <w:color w:val="000000"/>
          <w:kern w:val="0"/>
        </w:rPr>
        <w:t>主要目標就是根除腫瘤</w:t>
      </w:r>
      <w:r w:rsidR="00FB1D90">
        <w:rPr>
          <w:rFonts w:ascii="標楷體" w:hAnsi="標楷體" w:cs="新細明體" w:hint="eastAsia"/>
          <w:color w:val="000000"/>
          <w:kern w:val="0"/>
        </w:rPr>
        <w:t>，</w:t>
      </w:r>
      <w:r w:rsidR="000C28D9">
        <w:rPr>
          <w:rFonts w:ascii="標楷體" w:hAnsi="標楷體" w:cs="新細明體"/>
          <w:color w:val="000000"/>
          <w:kern w:val="0"/>
        </w:rPr>
        <w:t>如不能達到這個基本目標，那麼，治療</w:t>
      </w:r>
      <w:r w:rsidR="00FB1D90">
        <w:rPr>
          <w:rFonts w:ascii="標楷體" w:hAnsi="標楷體" w:cs="新細明體"/>
          <w:color w:val="000000"/>
          <w:kern w:val="0"/>
        </w:rPr>
        <w:t>目標就會轉變為盡量</w:t>
      </w:r>
      <w:r w:rsidR="00A32145">
        <w:rPr>
          <w:rFonts w:ascii="標楷體" w:hAnsi="標楷體" w:cs="新細明體"/>
          <w:color w:val="000000"/>
          <w:kern w:val="0"/>
        </w:rPr>
        <w:t>使病</w:t>
      </w:r>
      <w:r w:rsidR="00A32145">
        <w:rPr>
          <w:rFonts w:ascii="標楷體" w:hAnsi="標楷體" w:cs="新細明體" w:hint="eastAsia"/>
          <w:color w:val="000000"/>
          <w:kern w:val="0"/>
        </w:rPr>
        <w:t>人</w:t>
      </w:r>
      <w:r w:rsidR="00A32145">
        <w:rPr>
          <w:rFonts w:ascii="標楷體" w:hAnsi="標楷體" w:cs="新細明體"/>
          <w:color w:val="000000"/>
          <w:kern w:val="0"/>
        </w:rPr>
        <w:t>的症狀得以減輕、改善並提高其生活品質</w:t>
      </w:r>
      <w:r w:rsidR="00A32145">
        <w:rPr>
          <w:rFonts w:ascii="標楷體" w:hAnsi="標楷體" w:cs="新細明體" w:hint="eastAsia"/>
          <w:color w:val="000000"/>
          <w:kern w:val="0"/>
        </w:rPr>
        <w:t>，進而</w:t>
      </w:r>
      <w:r w:rsidR="00FB1D90">
        <w:rPr>
          <w:rFonts w:ascii="標楷體" w:hAnsi="標楷體" w:cs="新細明體"/>
          <w:color w:val="000000"/>
          <w:kern w:val="0"/>
        </w:rPr>
        <w:t>延長病</w:t>
      </w:r>
      <w:r w:rsidR="00FB1D90">
        <w:rPr>
          <w:rFonts w:ascii="標楷體" w:hAnsi="標楷體" w:cs="新細明體" w:hint="eastAsia"/>
          <w:color w:val="000000"/>
          <w:kern w:val="0"/>
        </w:rPr>
        <w:t>人</w:t>
      </w:r>
      <w:r w:rsidR="00A32145">
        <w:rPr>
          <w:rFonts w:ascii="標楷體" w:hAnsi="標楷體" w:cs="新細明體"/>
          <w:color w:val="000000"/>
          <w:kern w:val="0"/>
        </w:rPr>
        <w:t>的存活期</w:t>
      </w:r>
      <w:r w:rsidR="00FB1D90">
        <w:rPr>
          <w:rFonts w:ascii="標楷體" w:hAnsi="標楷體" w:cs="新細明體"/>
          <w:color w:val="000000"/>
          <w:kern w:val="0"/>
        </w:rPr>
        <w:t>。</w:t>
      </w:r>
    </w:p>
    <w:p w:rsidR="00FB1D90" w:rsidRDefault="00FB1D90">
      <w:pPr>
        <w:autoSpaceDE w:val="0"/>
        <w:autoSpaceDN w:val="0"/>
        <w:adjustRightInd w:val="0"/>
        <w:spacing w:line="360" w:lineRule="auto"/>
        <w:jc w:val="both"/>
        <w:rPr>
          <w:rFonts w:ascii="細明體" w:hAnsi="Arial" w:cs="細明體"/>
          <w:b/>
          <w:color w:val="000000"/>
          <w:lang w:val="zh-TW"/>
        </w:rPr>
      </w:pPr>
      <w:r>
        <w:rPr>
          <w:rFonts w:ascii="細明體" w:hAnsi="Arial" w:cs="細明體" w:hint="eastAsia"/>
          <w:b/>
          <w:color w:val="000000"/>
          <w:lang w:val="zh-TW"/>
        </w:rPr>
        <w:t>小細胞肺癌</w:t>
      </w:r>
    </w:p>
    <w:p w:rsidR="00C04E98" w:rsidRPr="000B06D7" w:rsidRDefault="00C04E98">
      <w:pPr>
        <w:autoSpaceDE w:val="0"/>
        <w:autoSpaceDN w:val="0"/>
        <w:adjustRightInd w:val="0"/>
        <w:spacing w:line="360" w:lineRule="auto"/>
        <w:jc w:val="both"/>
        <w:rPr>
          <w:rFonts w:ascii="細明體" w:hAnsi="Arial" w:cs="細明體"/>
          <w:color w:val="000000"/>
          <w:lang w:val="zh-TW"/>
        </w:rPr>
      </w:pPr>
      <w:r>
        <w:rPr>
          <w:rFonts w:ascii="細明體" w:hAnsi="Arial" w:cs="細明體" w:hint="eastAsia"/>
          <w:b/>
          <w:color w:val="000000"/>
          <w:lang w:val="zh-TW"/>
        </w:rPr>
        <w:t xml:space="preserve">    </w:t>
      </w:r>
      <w:r w:rsidRPr="000B06D7">
        <w:rPr>
          <w:rFonts w:ascii="細明體" w:hAnsi="Arial" w:cs="細明體" w:hint="eastAsia"/>
          <w:color w:val="000000"/>
          <w:lang w:val="zh-TW"/>
        </w:rPr>
        <w:t>小細胞肺癌非常容易發生遠端轉移，因此應該當成全身性疾病治療。小細胞肺癌的治療以化學治療為主</w:t>
      </w:r>
      <w:r w:rsidRPr="002E54AD">
        <w:rPr>
          <w:rFonts w:ascii="細明體" w:hAnsi="Arial" w:cs="細明體" w:hint="eastAsia"/>
          <w:color w:val="000000"/>
          <w:lang w:val="zh-TW"/>
        </w:rPr>
        <w:t>，</w:t>
      </w:r>
      <w:r w:rsidR="002E54AD" w:rsidRPr="002E54AD">
        <w:rPr>
          <w:rFonts w:hAnsi="標楷體"/>
          <w:color w:val="000000"/>
          <w:lang w:val="zh-TW"/>
        </w:rPr>
        <w:t>通常合併</w:t>
      </w:r>
      <w:r w:rsidR="002E54AD" w:rsidRPr="002E54AD">
        <w:rPr>
          <w:rFonts w:hAnsi="標楷體" w:hint="eastAsia"/>
          <w:color w:val="000000"/>
          <w:lang w:val="zh-TW"/>
        </w:rPr>
        <w:t>兩</w:t>
      </w:r>
      <w:r w:rsidR="00753F1B">
        <w:rPr>
          <w:rFonts w:hAnsi="標楷體"/>
          <w:color w:val="000000"/>
          <w:lang w:val="zh-TW"/>
        </w:rPr>
        <w:t>種</w:t>
      </w:r>
      <w:r w:rsidR="002E54AD" w:rsidRPr="002E54AD">
        <w:rPr>
          <w:rFonts w:hAnsi="標楷體" w:hint="eastAsia"/>
          <w:color w:val="000000"/>
          <w:lang w:val="zh-TW"/>
        </w:rPr>
        <w:t>或選用</w:t>
      </w:r>
      <w:r w:rsidR="002E54AD" w:rsidRPr="002E54AD">
        <w:rPr>
          <w:rFonts w:hAnsi="標楷體"/>
          <w:color w:val="000000"/>
          <w:lang w:val="zh-TW"/>
        </w:rPr>
        <w:t>單一化學</w:t>
      </w:r>
      <w:r w:rsidR="00753F1B">
        <w:rPr>
          <w:rFonts w:hAnsi="標楷體" w:hint="eastAsia"/>
          <w:color w:val="000000"/>
          <w:lang w:val="zh-TW"/>
        </w:rPr>
        <w:t>藥物</w:t>
      </w:r>
      <w:r w:rsidRPr="002E54AD">
        <w:rPr>
          <w:rFonts w:ascii="細明體" w:hAnsi="Arial" w:cs="細明體" w:hint="eastAsia"/>
          <w:color w:val="000000"/>
          <w:lang w:val="zh-TW"/>
        </w:rPr>
        <w:t>，</w:t>
      </w:r>
      <w:r w:rsidRPr="000B06D7">
        <w:rPr>
          <w:rFonts w:ascii="細明體" w:hAnsi="Arial" w:cs="細明體" w:hint="eastAsia"/>
          <w:color w:val="000000"/>
          <w:lang w:val="zh-TW"/>
        </w:rPr>
        <w:t>大多數病</w:t>
      </w:r>
      <w:r w:rsidR="001A352C">
        <w:rPr>
          <w:rFonts w:ascii="細明體" w:hAnsi="Arial" w:cs="細明體" w:hint="eastAsia"/>
          <w:color w:val="000000"/>
          <w:lang w:val="zh-TW"/>
        </w:rPr>
        <w:t>人</w:t>
      </w:r>
      <w:r w:rsidRPr="000B06D7">
        <w:rPr>
          <w:rFonts w:ascii="細明體" w:hAnsi="Arial" w:cs="細明體" w:hint="eastAsia"/>
          <w:color w:val="000000"/>
          <w:lang w:val="zh-TW"/>
        </w:rPr>
        <w:t>腫瘤會縮小；但腫瘤在控制一段時間後常會復發，</w:t>
      </w:r>
      <w:r w:rsidR="002C0F6B" w:rsidRPr="000B06D7">
        <w:rPr>
          <w:rFonts w:ascii="細明體" w:hAnsi="Arial" w:cs="細明體" w:hint="eastAsia"/>
          <w:color w:val="000000"/>
          <w:lang w:val="zh-TW"/>
        </w:rPr>
        <w:t>因此存活</w:t>
      </w:r>
      <w:r w:rsidR="00DD1959">
        <w:rPr>
          <w:rFonts w:ascii="細明體" w:hAnsi="Arial" w:cs="細明體" w:hint="eastAsia"/>
          <w:color w:val="000000"/>
          <w:lang w:val="zh-TW"/>
        </w:rPr>
        <w:t>率</w:t>
      </w:r>
      <w:r w:rsidR="007252E2">
        <w:rPr>
          <w:rFonts w:ascii="細明體" w:hAnsi="Arial" w:cs="細明體" w:hint="eastAsia"/>
          <w:color w:val="000000"/>
          <w:lang w:val="zh-TW"/>
        </w:rPr>
        <w:t>較不理想</w:t>
      </w:r>
      <w:r w:rsidR="002C0F6B" w:rsidRPr="000B06D7">
        <w:rPr>
          <w:rFonts w:ascii="細明體" w:hAnsi="Arial" w:cs="細明體" w:hint="eastAsia"/>
          <w:color w:val="000000"/>
          <w:lang w:val="zh-TW"/>
        </w:rPr>
        <w:t>。</w:t>
      </w:r>
      <w:r w:rsidR="007252E2">
        <w:rPr>
          <w:rFonts w:ascii="細明體" w:hAnsi="Arial" w:cs="細明體" w:hint="eastAsia"/>
          <w:color w:val="000000"/>
          <w:lang w:val="zh-TW"/>
        </w:rPr>
        <w:t>有些</w:t>
      </w:r>
      <w:r w:rsidR="001A352C">
        <w:rPr>
          <w:rFonts w:ascii="細明體" w:hAnsi="Arial" w:cs="細明體" w:hint="eastAsia"/>
          <w:color w:val="000000"/>
          <w:lang w:val="zh-TW"/>
        </w:rPr>
        <w:t>患者</w:t>
      </w:r>
      <w:r w:rsidR="007252E2">
        <w:rPr>
          <w:rFonts w:ascii="細明體" w:hAnsi="Arial" w:cs="細明體" w:hint="eastAsia"/>
          <w:color w:val="000000"/>
          <w:lang w:val="zh-TW"/>
        </w:rPr>
        <w:t>會加作</w:t>
      </w:r>
      <w:r w:rsidR="000B06D7">
        <w:rPr>
          <w:rFonts w:ascii="細明體" w:hAnsi="Arial" w:cs="細明體" w:hint="eastAsia"/>
          <w:color w:val="000000"/>
          <w:lang w:val="zh-TW"/>
        </w:rPr>
        <w:t>胸部放射線治療</w:t>
      </w:r>
      <w:r w:rsidR="007252E2">
        <w:rPr>
          <w:rFonts w:ascii="細明體" w:hAnsi="Arial" w:cs="細明體" w:hint="eastAsia"/>
          <w:color w:val="000000"/>
          <w:lang w:val="zh-TW"/>
        </w:rPr>
        <w:t>，</w:t>
      </w:r>
      <w:r w:rsidR="003D1941">
        <w:rPr>
          <w:rFonts w:ascii="細明體" w:hAnsi="Arial" w:cs="細明體" w:hint="eastAsia"/>
          <w:color w:val="000000"/>
          <w:lang w:val="zh-TW"/>
        </w:rPr>
        <w:t>以加強腫瘤的控</w:t>
      </w:r>
      <w:r w:rsidR="003D1941">
        <w:rPr>
          <w:rFonts w:ascii="細明體" w:hAnsi="Arial" w:cs="細明體" w:hint="eastAsia"/>
          <w:color w:val="000000"/>
          <w:lang w:val="zh-TW"/>
        </w:rPr>
        <w:lastRenderedPageBreak/>
        <w:t>制並延長病</w:t>
      </w:r>
      <w:r w:rsidR="001A352C">
        <w:rPr>
          <w:rFonts w:ascii="細明體" w:hAnsi="Arial" w:cs="細明體" w:hint="eastAsia"/>
          <w:color w:val="000000"/>
          <w:lang w:val="zh-TW"/>
        </w:rPr>
        <w:t>人</w:t>
      </w:r>
      <w:r w:rsidR="003D1941">
        <w:rPr>
          <w:rFonts w:ascii="細明體" w:hAnsi="Arial" w:cs="細明體" w:hint="eastAsia"/>
          <w:color w:val="000000"/>
          <w:lang w:val="zh-TW"/>
        </w:rPr>
        <w:t>的生命。</w:t>
      </w:r>
    </w:p>
    <w:p w:rsidR="00FB1D90" w:rsidRDefault="00FB1D90" w:rsidP="00826CD8">
      <w:pPr>
        <w:widowControl/>
        <w:spacing w:line="360" w:lineRule="auto"/>
        <w:jc w:val="both"/>
        <w:rPr>
          <w:rFonts w:ascii="標楷體" w:hAnsi="Arial" w:cs="細明體"/>
          <w:b/>
          <w:color w:val="000000"/>
          <w:lang w:val="zh-TW"/>
        </w:rPr>
      </w:pPr>
      <w:r>
        <w:rPr>
          <w:rFonts w:ascii="標楷體" w:hAnsi="Arial" w:cs="細明體" w:hint="eastAsia"/>
          <w:b/>
          <w:color w:val="000000"/>
          <w:lang w:val="zh-TW"/>
        </w:rPr>
        <w:t>非小細胞肺癌</w:t>
      </w:r>
    </w:p>
    <w:p w:rsidR="00FB1D90" w:rsidRDefault="00FB1D90">
      <w:pPr>
        <w:autoSpaceDE w:val="0"/>
        <w:autoSpaceDN w:val="0"/>
        <w:adjustRightInd w:val="0"/>
        <w:spacing w:line="360" w:lineRule="auto"/>
        <w:ind w:firstLine="480"/>
        <w:jc w:val="both"/>
        <w:rPr>
          <w:rFonts w:ascii="標楷體" w:hAnsi="標楷體"/>
          <w:color w:val="000000"/>
          <w:lang w:val="zh-TW"/>
        </w:rPr>
      </w:pPr>
      <w:r>
        <w:rPr>
          <w:rFonts w:ascii="標楷體" w:hAnsi="標楷體" w:cs="細明體" w:hint="eastAsia"/>
          <w:color w:val="000000"/>
          <w:lang w:val="zh-TW"/>
        </w:rPr>
        <w:t>非小細胞肺癌的治療原則是依疾病的臨床分期而定，比起小細胞肺癌，雖然非小細胞肺癌的生長較慢，發生轉移也較慢，但對化學治療及放射線治療的反應較差，唯一能夠根治的機會便是以手術徹底切除。</w:t>
      </w:r>
    </w:p>
    <w:p w:rsidR="00FB1D90" w:rsidRDefault="00FB1D90">
      <w:pPr>
        <w:numPr>
          <w:ilvl w:val="0"/>
          <w:numId w:val="4"/>
        </w:numPr>
        <w:autoSpaceDE w:val="0"/>
        <w:autoSpaceDN w:val="0"/>
        <w:adjustRightInd w:val="0"/>
        <w:spacing w:line="360" w:lineRule="auto"/>
        <w:jc w:val="both"/>
        <w:rPr>
          <w:rFonts w:ascii="標楷體" w:hAnsi="標楷體"/>
          <w:color w:val="000000"/>
          <w:lang w:val="zh-TW"/>
        </w:rPr>
      </w:pPr>
      <w:r>
        <w:rPr>
          <w:rFonts w:ascii="標楷體" w:hAnsi="標楷體" w:cs="細明體" w:hint="eastAsia"/>
          <w:b/>
          <w:color w:val="000000"/>
          <w:lang w:val="zh-TW"/>
        </w:rPr>
        <w:t>第</w:t>
      </w:r>
      <w:r w:rsidR="006A114E">
        <w:rPr>
          <w:b/>
          <w:color w:val="000000"/>
        </w:rPr>
        <w:fldChar w:fldCharType="begin"/>
      </w:r>
      <w:r>
        <w:rPr>
          <w:b/>
          <w:color w:val="000000"/>
        </w:rPr>
        <w:instrText xml:space="preserve"> = 1 \* ROMAN </w:instrText>
      </w:r>
      <w:r w:rsidR="006A114E">
        <w:rPr>
          <w:b/>
          <w:color w:val="000000"/>
        </w:rPr>
        <w:fldChar w:fldCharType="separate"/>
      </w:r>
      <w:r>
        <w:rPr>
          <w:b/>
          <w:noProof/>
          <w:color w:val="000000"/>
        </w:rPr>
        <w:t>I</w:t>
      </w:r>
      <w:r w:rsidR="006A114E">
        <w:rPr>
          <w:b/>
          <w:color w:val="000000"/>
        </w:rPr>
        <w:fldChar w:fldCharType="end"/>
      </w:r>
      <w:r>
        <w:rPr>
          <w:rFonts w:hint="eastAsia"/>
          <w:b/>
          <w:color w:val="000000"/>
        </w:rPr>
        <w:t>、</w:t>
      </w:r>
      <w:r w:rsidR="006A114E">
        <w:rPr>
          <w:b/>
          <w:color w:val="000000"/>
        </w:rPr>
        <w:fldChar w:fldCharType="begin"/>
      </w:r>
      <w:r>
        <w:rPr>
          <w:b/>
          <w:color w:val="000000"/>
        </w:rPr>
        <w:instrText xml:space="preserve"> = 2 \* ROMAN </w:instrText>
      </w:r>
      <w:r w:rsidR="006A114E">
        <w:rPr>
          <w:b/>
          <w:color w:val="000000"/>
        </w:rPr>
        <w:fldChar w:fldCharType="separate"/>
      </w:r>
      <w:r>
        <w:rPr>
          <w:b/>
          <w:noProof/>
          <w:color w:val="000000"/>
        </w:rPr>
        <w:t>II</w:t>
      </w:r>
      <w:r w:rsidR="006A114E">
        <w:rPr>
          <w:b/>
          <w:color w:val="000000"/>
        </w:rPr>
        <w:fldChar w:fldCharType="end"/>
      </w:r>
      <w:r>
        <w:rPr>
          <w:rFonts w:ascii="標楷體" w:hAnsi="標楷體" w:cs="細明體" w:hint="eastAsia"/>
          <w:b/>
          <w:color w:val="000000"/>
          <w:lang w:val="zh-TW"/>
        </w:rPr>
        <w:t>期</w:t>
      </w:r>
      <w:r>
        <w:rPr>
          <w:rFonts w:ascii="標楷體" w:hAnsi="標楷體" w:cs="細明體" w:hint="eastAsia"/>
          <w:color w:val="000000"/>
          <w:lang w:val="zh-TW"/>
        </w:rPr>
        <w:t>：對早期肺癌來說，一般公認手術切除是最有效的療法，手術切除後若發現手術邊緣切除面仍有癌細胞存在或淋巴結有轉移，則須追加化學治療或再加上放射線治療以減低局部復發率。倘若病人因年齡過大、肺功能不佳，或其他潛在性疾病</w:t>
      </w:r>
      <w:r>
        <w:rPr>
          <w:rFonts w:ascii="標楷體" w:hAnsi="標楷體" w:cs="細明體"/>
          <w:color w:val="000000"/>
          <w:lang w:val="zh-TW"/>
        </w:rPr>
        <w:t>(</w:t>
      </w:r>
      <w:r>
        <w:rPr>
          <w:rFonts w:ascii="標楷體" w:hAnsi="標楷體" w:cs="細明體" w:hint="eastAsia"/>
          <w:color w:val="000000"/>
          <w:lang w:val="zh-TW"/>
        </w:rPr>
        <w:t>如心臟病等</w:t>
      </w:r>
      <w:r>
        <w:rPr>
          <w:rFonts w:ascii="標楷體" w:hAnsi="標楷體" w:cs="細明體"/>
          <w:color w:val="000000"/>
          <w:lang w:val="zh-TW"/>
        </w:rPr>
        <w:t>)</w:t>
      </w:r>
      <w:r>
        <w:rPr>
          <w:rFonts w:ascii="標楷體" w:hAnsi="標楷體" w:cs="細明體" w:hint="eastAsia"/>
          <w:color w:val="000000"/>
          <w:lang w:val="zh-TW"/>
        </w:rPr>
        <w:t>的因素而無法手術，就會以放射線治療為主，再以較低劑量的化學治療來輔助治療。</w:t>
      </w:r>
    </w:p>
    <w:p w:rsidR="00FB1D90" w:rsidRDefault="00FB1D90">
      <w:pPr>
        <w:numPr>
          <w:ilvl w:val="0"/>
          <w:numId w:val="4"/>
        </w:numPr>
        <w:autoSpaceDE w:val="0"/>
        <w:autoSpaceDN w:val="0"/>
        <w:adjustRightInd w:val="0"/>
        <w:spacing w:line="360" w:lineRule="auto"/>
        <w:jc w:val="both"/>
        <w:rPr>
          <w:rFonts w:ascii="標楷體" w:hAnsi="標楷體"/>
          <w:color w:val="000000"/>
          <w:lang w:val="zh-TW"/>
        </w:rPr>
      </w:pPr>
      <w:r>
        <w:rPr>
          <w:rFonts w:ascii="標楷體" w:hAnsi="標楷體" w:cs="細明體" w:hint="eastAsia"/>
          <w:b/>
          <w:color w:val="000000"/>
          <w:lang w:val="zh-TW"/>
        </w:rPr>
        <w:t>第</w:t>
      </w:r>
      <w:r>
        <w:rPr>
          <w:rFonts w:hint="eastAsia"/>
          <w:b/>
          <w:color w:val="000000"/>
        </w:rPr>
        <w:t>IIIA</w:t>
      </w:r>
      <w:r>
        <w:rPr>
          <w:rFonts w:ascii="標楷體" w:hAnsi="標楷體" w:cs="細明體" w:hint="eastAsia"/>
          <w:b/>
          <w:color w:val="000000"/>
          <w:lang w:val="zh-TW"/>
        </w:rPr>
        <w:t>期</w:t>
      </w:r>
      <w:r>
        <w:rPr>
          <w:rFonts w:ascii="標楷體" w:hAnsi="標楷體" w:cs="細明體" w:hint="eastAsia"/>
          <w:color w:val="000000"/>
          <w:lang w:val="zh-TW"/>
        </w:rPr>
        <w:t>：以手術切除之後再追加化學治療，視情況再追加放射線治療。</w:t>
      </w:r>
    </w:p>
    <w:p w:rsidR="00FB1D90" w:rsidRDefault="00FB1D90">
      <w:pPr>
        <w:numPr>
          <w:ilvl w:val="0"/>
          <w:numId w:val="4"/>
        </w:numPr>
        <w:autoSpaceDE w:val="0"/>
        <w:autoSpaceDN w:val="0"/>
        <w:adjustRightInd w:val="0"/>
        <w:spacing w:line="360" w:lineRule="auto"/>
        <w:jc w:val="both"/>
        <w:rPr>
          <w:rFonts w:ascii="標楷體" w:hAnsi="標楷體"/>
          <w:color w:val="000000"/>
          <w:lang w:val="zh-TW"/>
        </w:rPr>
      </w:pPr>
      <w:r>
        <w:rPr>
          <w:rFonts w:ascii="標楷體" w:hAnsi="標楷體" w:cs="細明體" w:hint="eastAsia"/>
          <w:b/>
          <w:color w:val="000000"/>
          <w:lang w:val="zh-TW"/>
        </w:rPr>
        <w:t>第</w:t>
      </w:r>
      <w:r>
        <w:rPr>
          <w:rFonts w:hint="eastAsia"/>
          <w:b/>
          <w:color w:val="000000"/>
        </w:rPr>
        <w:t>III</w:t>
      </w:r>
      <w:r>
        <w:rPr>
          <w:rFonts w:ascii="標楷體" w:hAnsi="標楷體" w:cs="細明體"/>
          <w:b/>
          <w:color w:val="000000"/>
          <w:lang w:val="zh-TW"/>
        </w:rPr>
        <w:t>B</w:t>
      </w:r>
      <w:r>
        <w:rPr>
          <w:rFonts w:ascii="標楷體" w:hAnsi="標楷體" w:cs="細明體" w:hint="eastAsia"/>
          <w:b/>
          <w:color w:val="000000"/>
          <w:lang w:val="zh-TW"/>
        </w:rPr>
        <w:t>期</w:t>
      </w:r>
      <w:r>
        <w:rPr>
          <w:rFonts w:ascii="標楷體" w:hAnsi="標楷體" w:cs="細明體" w:hint="eastAsia"/>
          <w:color w:val="000000"/>
          <w:lang w:val="zh-TW"/>
        </w:rPr>
        <w:t>：對Ⅲ</w:t>
      </w:r>
      <w:r>
        <w:rPr>
          <w:rFonts w:ascii="標楷體" w:hAnsi="標楷體" w:cs="細明體"/>
          <w:color w:val="000000"/>
          <w:lang w:val="zh-TW"/>
        </w:rPr>
        <w:t>B</w:t>
      </w:r>
      <w:r>
        <w:rPr>
          <w:rFonts w:ascii="標楷體" w:hAnsi="標楷體" w:cs="細明體" w:hint="eastAsia"/>
          <w:color w:val="000000"/>
          <w:lang w:val="zh-TW"/>
        </w:rPr>
        <w:t>期的病人來說，以往的做法通常以化學治療合併放射線治療為主。但目前針對此期的病人，可嘗試先給予化學治療及放射線治療後，評估若病灶可以切除，則進行手術切除，手術後再追加化學治療及放射線治療，以改善病人整體的預後。</w:t>
      </w:r>
    </w:p>
    <w:p w:rsidR="00FB1D90" w:rsidRDefault="00FB1D90">
      <w:pPr>
        <w:numPr>
          <w:ilvl w:val="0"/>
          <w:numId w:val="4"/>
        </w:numPr>
        <w:autoSpaceDE w:val="0"/>
        <w:autoSpaceDN w:val="0"/>
        <w:adjustRightInd w:val="0"/>
        <w:spacing w:line="360" w:lineRule="auto"/>
        <w:jc w:val="both"/>
        <w:rPr>
          <w:rFonts w:ascii="標楷體" w:hAnsi="標楷體"/>
          <w:color w:val="000000"/>
          <w:lang w:val="zh-TW"/>
        </w:rPr>
      </w:pPr>
      <w:r>
        <w:rPr>
          <w:rFonts w:ascii="標楷體" w:hAnsi="標楷體" w:cs="細明體" w:hint="eastAsia"/>
          <w:b/>
          <w:color w:val="000000"/>
          <w:lang w:val="zh-TW"/>
        </w:rPr>
        <w:lastRenderedPageBreak/>
        <w:t>第</w:t>
      </w:r>
      <w:r w:rsidR="006A114E">
        <w:rPr>
          <w:b/>
          <w:color w:val="000000"/>
        </w:rPr>
        <w:fldChar w:fldCharType="begin"/>
      </w:r>
      <w:r>
        <w:rPr>
          <w:b/>
          <w:color w:val="000000"/>
        </w:rPr>
        <w:instrText xml:space="preserve"> = 1 \* ROMAN </w:instrText>
      </w:r>
      <w:r w:rsidR="006A114E">
        <w:rPr>
          <w:b/>
          <w:color w:val="000000"/>
        </w:rPr>
        <w:fldChar w:fldCharType="separate"/>
      </w:r>
      <w:r>
        <w:rPr>
          <w:b/>
          <w:noProof/>
          <w:color w:val="000000"/>
        </w:rPr>
        <w:t>I</w:t>
      </w:r>
      <w:r w:rsidR="006A114E">
        <w:rPr>
          <w:b/>
          <w:color w:val="000000"/>
        </w:rPr>
        <w:fldChar w:fldCharType="end"/>
      </w:r>
      <w:r>
        <w:rPr>
          <w:rFonts w:hint="eastAsia"/>
          <w:b/>
          <w:color w:val="000000"/>
        </w:rPr>
        <w:t>V</w:t>
      </w:r>
      <w:r>
        <w:rPr>
          <w:rFonts w:ascii="標楷體" w:hAnsi="標楷體" w:cs="細明體" w:hint="eastAsia"/>
          <w:b/>
          <w:color w:val="000000"/>
          <w:lang w:val="zh-TW"/>
        </w:rPr>
        <w:t>期</w:t>
      </w:r>
      <w:r w:rsidR="00DD1959">
        <w:rPr>
          <w:rFonts w:ascii="標楷體" w:hAnsi="標楷體" w:cs="細明體" w:hint="eastAsia"/>
          <w:color w:val="000000"/>
          <w:lang w:val="zh-TW"/>
        </w:rPr>
        <w:t>：目前仍以化學治療為主，綜合多個研究報告的結果顯示，比起</w:t>
      </w:r>
      <w:r>
        <w:rPr>
          <w:rFonts w:ascii="標楷體" w:hAnsi="標楷體" w:cs="細明體" w:hint="eastAsia"/>
          <w:color w:val="000000"/>
          <w:lang w:val="zh-TW"/>
        </w:rPr>
        <w:t>僅給予支持性療法的病人，第四期病人接受化學治療不僅可以增加存活率，且能改善病人的生活品質。對於不可能以手術根除的晚期非小細胞肺癌的病人來說，醫師只要拿捏得當，謹慎處理化學治療，便能為病人提供一些助益。</w:t>
      </w:r>
    </w:p>
    <w:p w:rsidR="00D96F37" w:rsidRDefault="00FB1D90" w:rsidP="00B858E1">
      <w:pPr>
        <w:spacing w:before="100" w:beforeAutospacing="1" w:after="100" w:afterAutospacing="1" w:line="360" w:lineRule="auto"/>
        <w:ind w:leftChars="-102" w:left="111" w:hangingChars="148" w:hanging="356"/>
        <w:jc w:val="both"/>
        <w:rPr>
          <w:rFonts w:ascii="標楷體" w:hAnsi="標楷體" w:cs="新細明體"/>
          <w:b/>
          <w:sz w:val="28"/>
          <w:szCs w:val="28"/>
        </w:rPr>
      </w:pPr>
      <w:r>
        <w:rPr>
          <w:rFonts w:ascii="標楷體" w:hAnsi="標楷體" w:cs="新細明體" w:hint="eastAsia"/>
          <w:b/>
        </w:rPr>
        <w:t xml:space="preserve">                    </w:t>
      </w:r>
      <w:r>
        <w:rPr>
          <w:rFonts w:ascii="標楷體" w:hAnsi="標楷體" w:cs="新細明體" w:hint="eastAsia"/>
          <w:b/>
          <w:sz w:val="28"/>
          <w:szCs w:val="28"/>
        </w:rPr>
        <w:t xml:space="preserve"> </w:t>
      </w:r>
      <w:r>
        <w:rPr>
          <w:rFonts w:ascii="標楷體" w:hAnsi="標楷體" w:hint="eastAsia"/>
          <w:b/>
          <w:sz w:val="28"/>
          <w:szCs w:val="28"/>
        </w:rPr>
        <w:t>肺癌的</w:t>
      </w:r>
      <w:r>
        <w:rPr>
          <w:rFonts w:ascii="標楷體" w:hAnsi="標楷體" w:cs="新細明體" w:hint="eastAsia"/>
          <w:b/>
          <w:sz w:val="28"/>
          <w:szCs w:val="28"/>
        </w:rPr>
        <w:t>外科療法</w:t>
      </w:r>
    </w:p>
    <w:p w:rsidR="00FB1D90" w:rsidRDefault="00FB1D90" w:rsidP="00693D00">
      <w:pPr>
        <w:spacing w:before="100" w:beforeAutospacing="1" w:after="100" w:afterAutospacing="1" w:line="360" w:lineRule="auto"/>
        <w:ind w:leftChars="-102" w:left="111" w:hangingChars="148" w:hanging="356"/>
        <w:jc w:val="both"/>
        <w:rPr>
          <w:rFonts w:ascii="標楷體" w:hAnsi="標楷體" w:cs="新細明體"/>
        </w:rPr>
      </w:pPr>
      <w:r>
        <w:rPr>
          <w:rFonts w:ascii="標楷體" w:hAnsi="標楷體" w:cs="新細明體" w:hint="eastAsia"/>
          <w:b/>
        </w:rPr>
        <w:t xml:space="preserve">    </w:t>
      </w:r>
      <w:r>
        <w:rPr>
          <w:rFonts w:ascii="標楷體" w:hAnsi="標楷體" w:cs="新細明體" w:hint="eastAsia"/>
        </w:rPr>
        <w:t>對原發性非小細胞肺癌</w:t>
      </w:r>
      <w:r>
        <w:rPr>
          <w:rFonts w:ascii="標楷體" w:hAnsi="標楷體" w:cs="新細明體"/>
        </w:rPr>
        <w:t>(第</w:t>
      </w:r>
      <w:r w:rsidR="006A114E">
        <w:rPr>
          <w:color w:val="000000"/>
        </w:rPr>
        <w:fldChar w:fldCharType="begin"/>
      </w:r>
      <w:r>
        <w:rPr>
          <w:color w:val="000000"/>
        </w:rPr>
        <w:instrText xml:space="preserve"> = 1 \* ROMAN </w:instrText>
      </w:r>
      <w:r w:rsidR="006A114E">
        <w:rPr>
          <w:color w:val="000000"/>
        </w:rPr>
        <w:fldChar w:fldCharType="separate"/>
      </w:r>
      <w:r>
        <w:rPr>
          <w:noProof/>
          <w:color w:val="000000"/>
        </w:rPr>
        <w:t>I</w:t>
      </w:r>
      <w:r w:rsidR="006A114E">
        <w:rPr>
          <w:color w:val="000000"/>
        </w:rPr>
        <w:fldChar w:fldCharType="end"/>
      </w:r>
      <w:r>
        <w:rPr>
          <w:rFonts w:hint="eastAsia"/>
          <w:color w:val="000000"/>
        </w:rPr>
        <w:t>、</w:t>
      </w:r>
      <w:r w:rsidR="006A114E">
        <w:rPr>
          <w:color w:val="000000"/>
        </w:rPr>
        <w:fldChar w:fldCharType="begin"/>
      </w:r>
      <w:r>
        <w:rPr>
          <w:color w:val="000000"/>
        </w:rPr>
        <w:instrText xml:space="preserve"> = 2 \* ROMAN </w:instrText>
      </w:r>
      <w:r w:rsidR="006A114E">
        <w:rPr>
          <w:color w:val="000000"/>
        </w:rPr>
        <w:fldChar w:fldCharType="separate"/>
      </w:r>
      <w:r>
        <w:rPr>
          <w:noProof/>
          <w:color w:val="000000"/>
        </w:rPr>
        <w:t>II</w:t>
      </w:r>
      <w:r w:rsidR="006A114E">
        <w:rPr>
          <w:color w:val="000000"/>
        </w:rPr>
        <w:fldChar w:fldCharType="end"/>
      </w:r>
      <w:r>
        <w:rPr>
          <w:rFonts w:ascii="標楷體" w:hAnsi="標楷體" w:cs="新細明體"/>
        </w:rPr>
        <w:t>期</w:t>
      </w:r>
      <w:r>
        <w:rPr>
          <w:rFonts w:ascii="標楷體" w:hAnsi="標楷體" w:cs="新細明體" w:hint="eastAsia"/>
        </w:rPr>
        <w:t>與部分</w:t>
      </w:r>
      <w:r>
        <w:rPr>
          <w:rFonts w:hint="eastAsia"/>
          <w:color w:val="000000"/>
        </w:rPr>
        <w:t>IIIA</w:t>
      </w:r>
      <w:r>
        <w:rPr>
          <w:rFonts w:ascii="標楷體" w:hAnsi="標楷體" w:cs="新細明體" w:hint="eastAsia"/>
        </w:rPr>
        <w:t>期</w:t>
      </w:r>
      <w:r>
        <w:rPr>
          <w:rFonts w:ascii="標楷體" w:hAnsi="標楷體" w:cs="新細明體"/>
        </w:rPr>
        <w:t>)患者來說，手術切除術是目前治療最好的方法。</w:t>
      </w:r>
      <w:r>
        <w:rPr>
          <w:rFonts w:ascii="標楷體" w:hAnsi="標楷體" w:hint="eastAsia"/>
        </w:rPr>
        <w:t>手術療法的目的是徹底切除肺部原發癌腫病灶和局部淋巴組織，並盡可能保留健康的肺組織。</w:t>
      </w:r>
      <w:r w:rsidRPr="00D96F37">
        <w:rPr>
          <w:rFonts w:ascii="標楷體" w:hAnsi="標楷體" w:hint="eastAsia"/>
        </w:rPr>
        <w:t>當肺癌病人的全身情況較好，</w:t>
      </w:r>
      <w:r w:rsidR="00D96F37">
        <w:rPr>
          <w:rFonts w:ascii="標楷體" w:hAnsi="標楷體" w:hint="eastAsia"/>
        </w:rPr>
        <w:t>尚未發生遠處轉移，</w:t>
      </w:r>
      <w:r>
        <w:rPr>
          <w:rFonts w:ascii="標楷體" w:hAnsi="標楷體" w:hint="eastAsia"/>
        </w:rPr>
        <w:t>手術後五年生存率可達</w:t>
      </w:r>
      <w:r>
        <w:rPr>
          <w:rFonts w:ascii="標楷體" w:hAnsi="標楷體"/>
        </w:rPr>
        <w:t>50％。但大多數的後期患者，如有廣泛的肺門，縱隔淋巴轉移，胸膜或心包</w:t>
      </w:r>
      <w:r>
        <w:rPr>
          <w:rFonts w:ascii="標楷體" w:hAnsi="標楷體" w:hint="eastAsia"/>
        </w:rPr>
        <w:t>膜</w:t>
      </w:r>
      <w:r w:rsidR="00BD651A">
        <w:rPr>
          <w:rFonts w:ascii="標楷體" w:hAnsi="標楷體"/>
        </w:rPr>
        <w:t>轉移，胸外淋巴轉移，或遠處器官轉移，及</w:t>
      </w:r>
      <w:r w:rsidR="00BD651A">
        <w:rPr>
          <w:rFonts w:ascii="標楷體" w:hAnsi="標楷體" w:hint="eastAsia"/>
        </w:rPr>
        <w:t>併</w:t>
      </w:r>
      <w:r w:rsidR="00BD651A">
        <w:rPr>
          <w:rFonts w:ascii="標楷體" w:hAnsi="標楷體"/>
        </w:rPr>
        <w:t>有心、肺、肝、腎等功能障礙</w:t>
      </w:r>
      <w:r w:rsidR="00BD651A">
        <w:rPr>
          <w:rFonts w:ascii="標楷體" w:hAnsi="標楷體" w:hint="eastAsia"/>
        </w:rPr>
        <w:t>時，</w:t>
      </w:r>
      <w:r w:rsidR="00BD651A">
        <w:rPr>
          <w:rFonts w:ascii="標楷體" w:hAnsi="標楷體"/>
        </w:rPr>
        <w:t>手術治療</w:t>
      </w:r>
      <w:r w:rsidR="00BD651A">
        <w:rPr>
          <w:rFonts w:ascii="標楷體" w:hAnsi="標楷體" w:hint="eastAsia"/>
        </w:rPr>
        <w:t>就</w:t>
      </w:r>
      <w:r>
        <w:rPr>
          <w:rFonts w:ascii="標楷體" w:hAnsi="標楷體"/>
        </w:rPr>
        <w:t>不適宜。</w:t>
      </w:r>
    </w:p>
    <w:p w:rsidR="00FB1D90" w:rsidRDefault="00FB1D90">
      <w:pPr>
        <w:autoSpaceDE w:val="0"/>
        <w:autoSpaceDN w:val="0"/>
        <w:adjustRightInd w:val="0"/>
        <w:spacing w:line="360" w:lineRule="auto"/>
        <w:jc w:val="both"/>
        <w:rPr>
          <w:rFonts w:ascii="標楷體" w:hAnsi="標楷體"/>
          <w:color w:val="000000"/>
          <w:lang w:val="zh-TW"/>
        </w:rPr>
      </w:pPr>
      <w:r>
        <w:rPr>
          <w:rFonts w:ascii="標楷體" w:hAnsi="標楷體" w:cs="細明體" w:hint="eastAsia"/>
          <w:color w:val="000000"/>
          <w:lang w:val="zh-TW"/>
        </w:rPr>
        <w:t>當病灶是可以手術切除時，依腫瘤的大小、生長的位置及病人的健康狀況，手術方法可分為：</w:t>
      </w:r>
    </w:p>
    <w:p w:rsidR="00FB1D90" w:rsidRDefault="00FB1D90">
      <w:pPr>
        <w:numPr>
          <w:ilvl w:val="0"/>
          <w:numId w:val="5"/>
        </w:numPr>
        <w:autoSpaceDE w:val="0"/>
        <w:autoSpaceDN w:val="0"/>
        <w:adjustRightInd w:val="0"/>
        <w:spacing w:line="360" w:lineRule="auto"/>
        <w:jc w:val="both"/>
        <w:rPr>
          <w:rFonts w:ascii="標楷體" w:hAnsi="標楷體"/>
          <w:color w:val="000000"/>
          <w:lang w:val="zh-TW"/>
        </w:rPr>
      </w:pPr>
      <w:r>
        <w:rPr>
          <w:rFonts w:ascii="標楷體" w:hAnsi="標楷體" w:cs="細明體" w:hint="eastAsia"/>
          <w:b/>
          <w:color w:val="000000"/>
          <w:lang w:val="zh-TW"/>
        </w:rPr>
        <w:t>肺葉切除術</w:t>
      </w:r>
      <w:r>
        <w:rPr>
          <w:rFonts w:ascii="標楷體" w:hAnsi="標楷體" w:cs="細明體"/>
          <w:b/>
          <w:color w:val="000000"/>
          <w:lang w:val="zh-TW"/>
        </w:rPr>
        <w:t>(</w:t>
      </w:r>
      <w:r>
        <w:rPr>
          <w:rFonts w:ascii="標楷體" w:hAnsi="標楷體"/>
          <w:b/>
          <w:color w:val="000000"/>
          <w:lang w:val="zh-TW"/>
        </w:rPr>
        <w:t>L</w:t>
      </w:r>
      <w:r>
        <w:rPr>
          <w:rFonts w:ascii="標楷體" w:hAnsi="標楷體" w:cs="細明體"/>
          <w:b/>
          <w:color w:val="000000"/>
          <w:lang w:val="zh-TW"/>
        </w:rPr>
        <w:t>obectomy)</w:t>
      </w:r>
      <w:r>
        <w:rPr>
          <w:rFonts w:ascii="標楷體" w:hAnsi="標楷體" w:cs="細明體" w:hint="eastAsia"/>
          <w:color w:val="000000"/>
          <w:lang w:val="zh-TW"/>
        </w:rPr>
        <w:t>：適用於腫瘤侷限於一個肺葉的病患，標</w:t>
      </w:r>
      <w:r>
        <w:rPr>
          <w:rFonts w:ascii="標楷體" w:hAnsi="標楷體" w:cs="細明體" w:hint="eastAsia"/>
          <w:color w:val="000000"/>
          <w:lang w:val="zh-TW"/>
        </w:rPr>
        <w:lastRenderedPageBreak/>
        <w:t>準做法是將整個肺葉切除並做縱膈腔淋巴結徹底清除術。</w:t>
      </w:r>
    </w:p>
    <w:p w:rsidR="00FB1D90" w:rsidRDefault="009F64D3">
      <w:pPr>
        <w:autoSpaceDE w:val="0"/>
        <w:autoSpaceDN w:val="0"/>
        <w:adjustRightInd w:val="0"/>
        <w:spacing w:line="360" w:lineRule="auto"/>
        <w:jc w:val="center"/>
        <w:rPr>
          <w:rFonts w:ascii="標楷體" w:hAnsi="標楷體"/>
          <w:color w:val="000000"/>
          <w:lang w:val="zh-TW"/>
        </w:rPr>
      </w:pPr>
      <w:r>
        <w:rPr>
          <w:rFonts w:ascii="標楷體" w:hAnsi="標楷體" w:cs="細明體"/>
          <w:b/>
          <w:noProof/>
          <w:color w:val="000000"/>
        </w:rPr>
        <w:drawing>
          <wp:inline distT="0" distB="0" distL="0" distR="0">
            <wp:extent cx="2847975" cy="2171700"/>
            <wp:effectExtent l="19050" t="0" r="9525" b="0"/>
            <wp:docPr id="5" name="圖片 5" descr="lob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bectomy"/>
                    <pic:cNvPicPr>
                      <a:picLocks noChangeAspect="1" noChangeArrowheads="1"/>
                    </pic:cNvPicPr>
                  </pic:nvPicPr>
                  <pic:blipFill>
                    <a:blip r:embed="rId11"/>
                    <a:srcRect/>
                    <a:stretch>
                      <a:fillRect/>
                    </a:stretch>
                  </pic:blipFill>
                  <pic:spPr bwMode="auto">
                    <a:xfrm>
                      <a:off x="0" y="0"/>
                      <a:ext cx="2847975" cy="2171700"/>
                    </a:xfrm>
                    <a:prstGeom prst="rect">
                      <a:avLst/>
                    </a:prstGeom>
                    <a:noFill/>
                    <a:ln w="9525">
                      <a:noFill/>
                      <a:miter lim="800000"/>
                      <a:headEnd/>
                      <a:tailEnd/>
                    </a:ln>
                  </pic:spPr>
                </pic:pic>
              </a:graphicData>
            </a:graphic>
          </wp:inline>
        </w:drawing>
      </w:r>
    </w:p>
    <w:p w:rsidR="00FB1D90" w:rsidRDefault="00FB1D90">
      <w:pPr>
        <w:numPr>
          <w:ilvl w:val="0"/>
          <w:numId w:val="5"/>
        </w:numPr>
        <w:autoSpaceDE w:val="0"/>
        <w:autoSpaceDN w:val="0"/>
        <w:adjustRightInd w:val="0"/>
        <w:spacing w:line="360" w:lineRule="auto"/>
        <w:jc w:val="both"/>
        <w:rPr>
          <w:rFonts w:ascii="標楷體" w:hAnsi="標楷體"/>
          <w:color w:val="000000"/>
          <w:lang w:val="zh-TW"/>
        </w:rPr>
      </w:pPr>
      <w:r>
        <w:rPr>
          <w:rFonts w:ascii="標楷體" w:hAnsi="標楷體" w:cs="細明體" w:hint="eastAsia"/>
          <w:b/>
          <w:color w:val="000000"/>
          <w:lang w:val="zh-TW"/>
        </w:rPr>
        <w:t>全肺切除術</w:t>
      </w:r>
      <w:r>
        <w:rPr>
          <w:rFonts w:ascii="標楷體" w:hAnsi="標楷體" w:cs="細明體"/>
          <w:b/>
          <w:color w:val="000000"/>
          <w:lang w:val="zh-TW"/>
        </w:rPr>
        <w:t>(Pneumonectomy)</w:t>
      </w:r>
      <w:r>
        <w:rPr>
          <w:rFonts w:ascii="標楷體" w:hAnsi="標楷體" w:cs="細明體" w:hint="eastAsia"/>
          <w:color w:val="000000"/>
          <w:lang w:val="zh-TW"/>
        </w:rPr>
        <w:t>：如果腫瘤橫跨單側多個肺葉或是位於主支氣管，則需將一側整個肺全切除。</w:t>
      </w:r>
    </w:p>
    <w:p w:rsidR="00FB1D90" w:rsidRDefault="009F64D3">
      <w:pPr>
        <w:autoSpaceDE w:val="0"/>
        <w:autoSpaceDN w:val="0"/>
        <w:adjustRightInd w:val="0"/>
        <w:spacing w:line="360" w:lineRule="auto"/>
        <w:jc w:val="center"/>
        <w:rPr>
          <w:rFonts w:ascii="標楷體" w:hAnsi="標楷體"/>
          <w:color w:val="000000"/>
          <w:lang w:val="zh-TW"/>
        </w:rPr>
      </w:pPr>
      <w:r>
        <w:rPr>
          <w:rFonts w:ascii="標楷體" w:hAnsi="標楷體" w:cs="細明體"/>
          <w:b/>
          <w:noProof/>
          <w:color w:val="000000"/>
        </w:rPr>
        <w:drawing>
          <wp:inline distT="0" distB="0" distL="0" distR="0">
            <wp:extent cx="2847975" cy="2667000"/>
            <wp:effectExtent l="19050" t="0" r="9525" b="0"/>
            <wp:docPr id="6" name="圖片 6" descr="全肺切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全肺切除"/>
                    <pic:cNvPicPr>
                      <a:picLocks noChangeAspect="1" noChangeArrowheads="1"/>
                    </pic:cNvPicPr>
                  </pic:nvPicPr>
                  <pic:blipFill>
                    <a:blip r:embed="rId12"/>
                    <a:srcRect/>
                    <a:stretch>
                      <a:fillRect/>
                    </a:stretch>
                  </pic:blipFill>
                  <pic:spPr bwMode="auto">
                    <a:xfrm>
                      <a:off x="0" y="0"/>
                      <a:ext cx="2847975" cy="2667000"/>
                    </a:xfrm>
                    <a:prstGeom prst="rect">
                      <a:avLst/>
                    </a:prstGeom>
                    <a:noFill/>
                    <a:ln w="9525">
                      <a:noFill/>
                      <a:miter lim="800000"/>
                      <a:headEnd/>
                      <a:tailEnd/>
                    </a:ln>
                  </pic:spPr>
                </pic:pic>
              </a:graphicData>
            </a:graphic>
          </wp:inline>
        </w:drawing>
      </w:r>
    </w:p>
    <w:p w:rsidR="00FB1D90" w:rsidRDefault="00FB1D90">
      <w:pPr>
        <w:numPr>
          <w:ilvl w:val="0"/>
          <w:numId w:val="5"/>
        </w:numPr>
        <w:autoSpaceDE w:val="0"/>
        <w:autoSpaceDN w:val="0"/>
        <w:adjustRightInd w:val="0"/>
        <w:spacing w:line="360" w:lineRule="auto"/>
        <w:jc w:val="both"/>
        <w:rPr>
          <w:rFonts w:ascii="標楷體" w:hAnsi="標楷體"/>
          <w:color w:val="000000"/>
          <w:lang w:val="zh-TW"/>
        </w:rPr>
      </w:pPr>
      <w:r>
        <w:rPr>
          <w:rFonts w:ascii="標楷體" w:hAnsi="標楷體" w:cs="細明體" w:hint="eastAsia"/>
          <w:b/>
          <w:color w:val="000000"/>
          <w:lang w:val="zh-TW"/>
        </w:rPr>
        <w:lastRenderedPageBreak/>
        <w:t>楔形或肺小節切除術</w:t>
      </w:r>
      <w:r>
        <w:rPr>
          <w:rFonts w:ascii="標楷體" w:hAnsi="標楷體" w:cs="細明體"/>
          <w:b/>
          <w:color w:val="000000"/>
          <w:lang w:val="zh-TW"/>
        </w:rPr>
        <w:t>(wedge or segmental resection)</w:t>
      </w:r>
      <w:r>
        <w:rPr>
          <w:rFonts w:ascii="標楷體" w:hAnsi="標楷體" w:cs="細明體" w:hint="eastAsia"/>
          <w:color w:val="000000"/>
          <w:lang w:val="zh-TW"/>
        </w:rPr>
        <w:t>：雖然腫瘤僅侷限於一個肺葉，但是如果病人肺功能不全或是健康狀況不佳，不適合接受肺葉切除術時，便可以考慮僅就腫瘤所在的部位做楔形或肺小節切除術以保留住肺葉，但</w:t>
      </w:r>
      <w:r w:rsidR="009A0904">
        <w:rPr>
          <w:rFonts w:ascii="標楷體" w:hAnsi="標楷體" w:cs="細明體" w:hint="eastAsia"/>
          <w:color w:val="000000"/>
          <w:lang w:val="zh-TW"/>
        </w:rPr>
        <w:t>是此種方式局部復發</w:t>
      </w:r>
      <w:r>
        <w:rPr>
          <w:rFonts w:ascii="標楷體" w:hAnsi="標楷體" w:cs="細明體" w:hint="eastAsia"/>
          <w:color w:val="000000"/>
          <w:lang w:val="zh-TW"/>
        </w:rPr>
        <w:t>率較高。</w:t>
      </w:r>
    </w:p>
    <w:p w:rsidR="00FB1D90" w:rsidRDefault="009F64D3">
      <w:pPr>
        <w:spacing w:before="100" w:beforeAutospacing="1" w:after="100" w:afterAutospacing="1" w:line="360" w:lineRule="auto"/>
        <w:ind w:left="357"/>
        <w:jc w:val="center"/>
        <w:rPr>
          <w:rFonts w:ascii="標楷體" w:hAnsi="標楷體"/>
        </w:rPr>
      </w:pPr>
      <w:r>
        <w:rPr>
          <w:rFonts w:ascii="標楷體" w:hAnsi="標楷體"/>
          <w:noProof/>
        </w:rPr>
        <w:drawing>
          <wp:inline distT="0" distB="0" distL="0" distR="0">
            <wp:extent cx="2847975" cy="2552700"/>
            <wp:effectExtent l="19050" t="0" r="9525" b="0"/>
            <wp:docPr id="7" name="圖片 7" descr="肺小節切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肺小節切除"/>
                    <pic:cNvPicPr>
                      <a:picLocks noChangeAspect="1" noChangeArrowheads="1"/>
                    </pic:cNvPicPr>
                  </pic:nvPicPr>
                  <pic:blipFill>
                    <a:blip r:embed="rId13"/>
                    <a:srcRect/>
                    <a:stretch>
                      <a:fillRect/>
                    </a:stretch>
                  </pic:blipFill>
                  <pic:spPr bwMode="auto">
                    <a:xfrm>
                      <a:off x="0" y="0"/>
                      <a:ext cx="2847975" cy="2552700"/>
                    </a:xfrm>
                    <a:prstGeom prst="rect">
                      <a:avLst/>
                    </a:prstGeom>
                    <a:noFill/>
                    <a:ln w="9525">
                      <a:noFill/>
                      <a:miter lim="800000"/>
                      <a:headEnd/>
                      <a:tailEnd/>
                    </a:ln>
                  </pic:spPr>
                </pic:pic>
              </a:graphicData>
            </a:graphic>
          </wp:inline>
        </w:drawing>
      </w:r>
    </w:p>
    <w:p w:rsidR="00FB1D90" w:rsidRDefault="00FB1D90">
      <w:pPr>
        <w:autoSpaceDE w:val="0"/>
        <w:autoSpaceDN w:val="0"/>
        <w:adjustRightInd w:val="0"/>
        <w:spacing w:line="360" w:lineRule="auto"/>
        <w:jc w:val="both"/>
        <w:rPr>
          <w:rFonts w:ascii="標楷體" w:hAnsi="標楷體"/>
          <w:b/>
          <w:color w:val="000000"/>
          <w:lang w:val="zh-TW"/>
        </w:rPr>
      </w:pPr>
      <w:r>
        <w:rPr>
          <w:rFonts w:ascii="標楷體" w:hAnsi="標楷體" w:cs="細明體" w:hint="eastAsia"/>
          <w:b/>
          <w:color w:val="000000"/>
          <w:lang w:val="zh-TW"/>
        </w:rPr>
        <w:t>手術</w:t>
      </w:r>
      <w:r>
        <w:rPr>
          <w:rFonts w:hint="eastAsia"/>
          <w:b/>
          <w:color w:val="000000"/>
        </w:rPr>
        <w:t>治療對身體所造成的影響</w:t>
      </w:r>
      <w:r w:rsidR="00EC1593">
        <w:rPr>
          <w:rFonts w:hint="eastAsia"/>
          <w:b/>
          <w:color w:val="000000"/>
        </w:rPr>
        <w:t>和建議</w:t>
      </w:r>
    </w:p>
    <w:p w:rsidR="00FB1D90" w:rsidRDefault="00FB1D90">
      <w:pPr>
        <w:numPr>
          <w:ilvl w:val="0"/>
          <w:numId w:val="6"/>
        </w:numPr>
        <w:autoSpaceDE w:val="0"/>
        <w:autoSpaceDN w:val="0"/>
        <w:adjustRightInd w:val="0"/>
        <w:spacing w:line="360" w:lineRule="auto"/>
        <w:jc w:val="both"/>
        <w:rPr>
          <w:rFonts w:ascii="標楷體" w:hAnsi="標楷體"/>
          <w:color w:val="000000"/>
          <w:lang w:val="zh-TW"/>
        </w:rPr>
      </w:pPr>
      <w:r>
        <w:rPr>
          <w:rFonts w:ascii="標楷體" w:hAnsi="標楷體" w:cs="細明體" w:hint="eastAsia"/>
          <w:color w:val="000000"/>
          <w:lang w:val="zh-TW"/>
        </w:rPr>
        <w:t>肺癌的手術</w:t>
      </w:r>
      <w:r w:rsidRPr="00F17E3D">
        <w:rPr>
          <w:rFonts w:ascii="標楷體" w:hAnsi="標楷體" w:cs="細明體" w:hint="eastAsia"/>
          <w:color w:val="000000"/>
          <w:lang w:val="zh-TW"/>
        </w:rPr>
        <w:t>是大手術，是在</w:t>
      </w:r>
      <w:r>
        <w:rPr>
          <w:rFonts w:ascii="標楷體" w:hAnsi="標楷體" w:cs="細明體" w:hint="eastAsia"/>
          <w:color w:val="000000"/>
          <w:lang w:val="zh-TW"/>
        </w:rPr>
        <w:t>全身麻醉下進行，在手術前醫生通常會要求病人戒菸並練習做深呼吸運動，以減少手術後的併發症。</w:t>
      </w:r>
    </w:p>
    <w:p w:rsidR="00FB1D90" w:rsidRDefault="00FB1D90">
      <w:pPr>
        <w:numPr>
          <w:ilvl w:val="0"/>
          <w:numId w:val="6"/>
        </w:numPr>
        <w:autoSpaceDE w:val="0"/>
        <w:autoSpaceDN w:val="0"/>
        <w:adjustRightInd w:val="0"/>
        <w:spacing w:line="360" w:lineRule="auto"/>
        <w:jc w:val="both"/>
        <w:rPr>
          <w:rFonts w:ascii="標楷體" w:hAnsi="標楷體"/>
          <w:color w:val="000000"/>
          <w:lang w:val="zh-TW"/>
        </w:rPr>
      </w:pPr>
      <w:r>
        <w:rPr>
          <w:rFonts w:ascii="標楷體" w:hAnsi="標楷體" w:cs="細明體" w:hint="eastAsia"/>
          <w:color w:val="000000"/>
          <w:lang w:val="zh-TW"/>
        </w:rPr>
        <w:t>開完刀</w:t>
      </w:r>
      <w:smartTag w:uri="urn:schemas-microsoft-com:office:smarttags" w:element="PersonName">
        <w:smartTagPr>
          <w:attr w:name="ProductID" w:val="後"/>
        </w:smartTagPr>
        <w:r>
          <w:rPr>
            <w:rFonts w:ascii="標楷體" w:hAnsi="標楷體" w:cs="細明體" w:hint="eastAsia"/>
            <w:color w:val="000000"/>
            <w:lang w:val="zh-TW"/>
          </w:rPr>
          <w:t>後</w:t>
        </w:r>
      </w:smartTag>
      <w:r>
        <w:rPr>
          <w:rFonts w:ascii="標楷體" w:hAnsi="標楷體" w:cs="細明體" w:hint="eastAsia"/>
          <w:color w:val="000000"/>
          <w:lang w:val="zh-TW"/>
        </w:rPr>
        <w:t>醫師會以處方藥物控制病人手術後的疼痛，病人如果有什麼疼痛或不舒服，應該隨時向醫護人員反應，以尋求協助。</w:t>
      </w:r>
    </w:p>
    <w:p w:rsidR="00FB1D90" w:rsidRDefault="00FB1D90">
      <w:pPr>
        <w:numPr>
          <w:ilvl w:val="0"/>
          <w:numId w:val="6"/>
        </w:numPr>
        <w:autoSpaceDE w:val="0"/>
        <w:autoSpaceDN w:val="0"/>
        <w:adjustRightInd w:val="0"/>
        <w:spacing w:line="360" w:lineRule="auto"/>
        <w:jc w:val="both"/>
        <w:rPr>
          <w:rFonts w:ascii="標楷體" w:hAnsi="標楷體"/>
          <w:color w:val="000000"/>
          <w:lang w:val="zh-TW"/>
        </w:rPr>
      </w:pPr>
      <w:r>
        <w:rPr>
          <w:rFonts w:ascii="標楷體" w:hAnsi="標楷體" w:cs="細明體" w:hint="eastAsia"/>
          <w:color w:val="000000"/>
          <w:lang w:val="zh-TW"/>
        </w:rPr>
        <w:lastRenderedPageBreak/>
        <w:t>開完刀後</w:t>
      </w:r>
      <w:r w:rsidRPr="00F17E3D">
        <w:rPr>
          <w:rFonts w:ascii="標楷體" w:hAnsi="標楷體" w:cs="細明體" w:hint="eastAsia"/>
          <w:color w:val="000000"/>
          <w:lang w:val="zh-TW"/>
        </w:rPr>
        <w:t>胸部會置放引流管</w:t>
      </w:r>
      <w:r w:rsidR="00F12BA5">
        <w:rPr>
          <w:rFonts w:ascii="標楷體" w:hAnsi="標楷體" w:cs="細明體" w:hint="eastAsia"/>
          <w:color w:val="000000"/>
          <w:lang w:val="zh-TW"/>
        </w:rPr>
        <w:t>，使滯留在胸腔內的氣體及液體儘早排出。另外</w:t>
      </w:r>
      <w:r>
        <w:rPr>
          <w:rFonts w:ascii="標楷體" w:hAnsi="標楷體" w:cs="細明體" w:hint="eastAsia"/>
          <w:color w:val="000000"/>
          <w:lang w:val="zh-TW"/>
        </w:rPr>
        <w:t>需多翻身並做深呼吸、咳嗽運動，促進未切除的肺組織再度擴張，並使多餘的氣體及液體排出。</w:t>
      </w:r>
    </w:p>
    <w:p w:rsidR="00FB1D90" w:rsidRDefault="00FB1D90">
      <w:pPr>
        <w:numPr>
          <w:ilvl w:val="0"/>
          <w:numId w:val="6"/>
        </w:numPr>
        <w:autoSpaceDE w:val="0"/>
        <w:autoSpaceDN w:val="0"/>
        <w:adjustRightInd w:val="0"/>
        <w:spacing w:line="360" w:lineRule="auto"/>
        <w:jc w:val="both"/>
        <w:rPr>
          <w:rFonts w:ascii="標楷體" w:hAnsi="標楷體"/>
          <w:color w:val="000000"/>
          <w:lang w:val="zh-TW"/>
        </w:rPr>
      </w:pPr>
      <w:r>
        <w:rPr>
          <w:rFonts w:ascii="標楷體" w:hAnsi="標楷體" w:cs="細明體" w:hint="eastAsia"/>
          <w:color w:val="000000"/>
          <w:lang w:val="zh-TW"/>
        </w:rPr>
        <w:t>手術後</w:t>
      </w:r>
      <w:r w:rsidRPr="00F17E3D">
        <w:rPr>
          <w:rFonts w:ascii="標楷體" w:hAnsi="標楷體" w:cs="細明體" w:hint="eastAsia"/>
          <w:color w:val="000000"/>
          <w:lang w:val="zh-TW"/>
        </w:rPr>
        <w:t>開刀部位的胸</w:t>
      </w:r>
      <w:r>
        <w:rPr>
          <w:rFonts w:ascii="標楷體" w:hAnsi="標楷體" w:cs="細明體" w:hint="eastAsia"/>
          <w:color w:val="000000"/>
          <w:lang w:val="zh-TW"/>
        </w:rPr>
        <w:t>壁肌肉和上臂肌肉會變得比較沒有力氣，可藉由復健運動來幫助恢復肌肉的力量。</w:t>
      </w:r>
    </w:p>
    <w:p w:rsidR="00F17E3D" w:rsidRPr="00827D9D" w:rsidRDefault="00FB1D90" w:rsidP="00F17E3D">
      <w:pPr>
        <w:numPr>
          <w:ilvl w:val="0"/>
          <w:numId w:val="6"/>
        </w:numPr>
        <w:autoSpaceDE w:val="0"/>
        <w:autoSpaceDN w:val="0"/>
        <w:adjustRightInd w:val="0"/>
        <w:spacing w:line="360" w:lineRule="auto"/>
        <w:jc w:val="both"/>
        <w:rPr>
          <w:rFonts w:ascii="標楷體" w:hAnsi="標楷體" w:cs="新細明體"/>
          <w:b/>
        </w:rPr>
      </w:pPr>
      <w:r>
        <w:rPr>
          <w:rFonts w:ascii="標楷體" w:hAnsi="標楷體" w:cs="細明體" w:hint="eastAsia"/>
          <w:color w:val="000000"/>
          <w:lang w:val="zh-TW"/>
        </w:rPr>
        <w:t>手術後病人復原時間因病人手術前的肺功能、手術切除的範圍及年齡等而有所不同，可能需花上幾個禮拜到數個月的時間，才能真正恢復精神和體力。</w:t>
      </w:r>
    </w:p>
    <w:p w:rsidR="007D0282" w:rsidRPr="007D0282" w:rsidRDefault="00827D9D" w:rsidP="00827D9D">
      <w:pPr>
        <w:numPr>
          <w:ilvl w:val="0"/>
          <w:numId w:val="6"/>
        </w:numPr>
        <w:autoSpaceDE w:val="0"/>
        <w:autoSpaceDN w:val="0"/>
        <w:adjustRightInd w:val="0"/>
        <w:spacing w:line="360" w:lineRule="auto"/>
        <w:jc w:val="both"/>
        <w:rPr>
          <w:rFonts w:ascii="標楷體" w:hAnsi="標楷體" w:cs="新細明體"/>
          <w:b/>
        </w:rPr>
      </w:pPr>
      <w:r>
        <w:rPr>
          <w:rFonts w:ascii="標楷體" w:hAnsi="標楷體" w:cs="Arial"/>
          <w:color w:val="303030"/>
        </w:rPr>
        <w:t>飲食</w:t>
      </w:r>
      <w:r>
        <w:rPr>
          <w:rFonts w:ascii="標楷體" w:hAnsi="標楷體" w:cs="Arial" w:hint="eastAsia"/>
          <w:color w:val="303030"/>
        </w:rPr>
        <w:t>上可</w:t>
      </w:r>
      <w:r>
        <w:rPr>
          <w:rFonts w:ascii="標楷體" w:hAnsi="標楷體" w:cs="Arial"/>
          <w:color w:val="303030"/>
        </w:rPr>
        <w:t>選擇高蛋白</w:t>
      </w:r>
      <w:r>
        <w:rPr>
          <w:rFonts w:ascii="標楷體" w:hAnsi="標楷體" w:cs="Arial" w:hint="eastAsia"/>
          <w:color w:val="303030"/>
        </w:rPr>
        <w:t>及富含維他命</w:t>
      </w:r>
      <w:r w:rsidRPr="00827D9D">
        <w:rPr>
          <w:rFonts w:ascii="標楷體" w:hAnsi="標楷體" w:cs="Arial"/>
          <w:color w:val="303030"/>
        </w:rPr>
        <w:t>食物，</w:t>
      </w:r>
      <w:r>
        <w:rPr>
          <w:rFonts w:ascii="標楷體" w:hAnsi="標楷體" w:cs="Arial" w:hint="eastAsia"/>
          <w:color w:val="303030"/>
        </w:rPr>
        <w:t>以</w:t>
      </w:r>
      <w:r w:rsidRPr="00827D9D">
        <w:rPr>
          <w:rFonts w:ascii="標楷體" w:hAnsi="標楷體" w:cs="Arial"/>
          <w:color w:val="303030"/>
        </w:rPr>
        <w:t>促進傷口</w:t>
      </w:r>
      <w:r>
        <w:rPr>
          <w:rFonts w:ascii="標楷體" w:hAnsi="標楷體" w:cs="Arial" w:hint="eastAsia"/>
          <w:color w:val="303030"/>
        </w:rPr>
        <w:t>癒</w:t>
      </w:r>
      <w:r w:rsidRPr="00827D9D">
        <w:rPr>
          <w:rFonts w:ascii="標楷體" w:hAnsi="標楷體" w:cs="Arial"/>
          <w:color w:val="303030"/>
        </w:rPr>
        <w:t>合</w:t>
      </w:r>
      <w:r w:rsidR="007D0282">
        <w:rPr>
          <w:rFonts w:ascii="標楷體" w:hAnsi="標楷體" w:cs="Arial" w:hint="eastAsia"/>
          <w:color w:val="303030"/>
        </w:rPr>
        <w:t>、</w:t>
      </w:r>
      <w:r w:rsidR="007D0282">
        <w:rPr>
          <w:rFonts w:ascii="標楷體" w:hAnsi="標楷體" w:cs="Arial"/>
          <w:color w:val="303030"/>
        </w:rPr>
        <w:t>恢復體力</w:t>
      </w:r>
      <w:r w:rsidRPr="00827D9D">
        <w:rPr>
          <w:rFonts w:ascii="標楷體" w:hAnsi="標楷體" w:cs="Arial"/>
          <w:color w:val="303030"/>
        </w:rPr>
        <w:t>。</w:t>
      </w:r>
    </w:p>
    <w:p w:rsidR="007D0282" w:rsidRPr="00572336" w:rsidRDefault="00827D9D" w:rsidP="00827D9D">
      <w:pPr>
        <w:numPr>
          <w:ilvl w:val="0"/>
          <w:numId w:val="6"/>
        </w:numPr>
        <w:autoSpaceDE w:val="0"/>
        <w:autoSpaceDN w:val="0"/>
        <w:adjustRightInd w:val="0"/>
        <w:spacing w:line="360" w:lineRule="auto"/>
        <w:jc w:val="both"/>
        <w:rPr>
          <w:rFonts w:ascii="標楷體" w:hAnsi="標楷體" w:cs="新細明體"/>
          <w:b/>
        </w:rPr>
      </w:pPr>
      <w:r w:rsidRPr="00827D9D">
        <w:rPr>
          <w:rFonts w:ascii="標楷體" w:hAnsi="標楷體" w:cs="Arial"/>
          <w:color w:val="303030"/>
        </w:rPr>
        <w:t>復健運動：</w:t>
      </w:r>
    </w:p>
    <w:p w:rsidR="00572336" w:rsidRPr="007D0282" w:rsidRDefault="00572336" w:rsidP="00572336">
      <w:pPr>
        <w:autoSpaceDE w:val="0"/>
        <w:autoSpaceDN w:val="0"/>
        <w:adjustRightInd w:val="0"/>
        <w:spacing w:line="360" w:lineRule="auto"/>
        <w:ind w:left="480"/>
        <w:jc w:val="both"/>
        <w:rPr>
          <w:rFonts w:ascii="標楷體" w:hAnsi="標楷體" w:cs="新細明體"/>
          <w:b/>
        </w:rPr>
      </w:pPr>
      <w:r w:rsidRPr="00660461">
        <w:rPr>
          <w:rFonts w:ascii="新細明體" w:hAnsi="新細明體" w:cs="新細明體"/>
          <w:kern w:val="0"/>
        </w:rPr>
        <w:t>復健運動可促進全身循環、使肺擴張並有助於術後康復。</w:t>
      </w:r>
      <w:r>
        <w:rPr>
          <w:rFonts w:ascii="新細明體" w:hAnsi="新細明體" w:cs="新細明體"/>
          <w:kern w:val="0"/>
        </w:rPr>
        <w:t>建議患者於手術後開始執行復健動作，約一至二週，肺活量、肺功能</w:t>
      </w:r>
      <w:r w:rsidRPr="00660461">
        <w:rPr>
          <w:rFonts w:ascii="新細明體" w:hAnsi="新細明體" w:cs="新細明體"/>
          <w:kern w:val="0"/>
        </w:rPr>
        <w:t>可逐漸恢復。手術後的復健運動，可以減輕</w:t>
      </w:r>
      <w:r w:rsidR="00316DFC" w:rsidRPr="00660461">
        <w:rPr>
          <w:rFonts w:ascii="新細明體" w:hAnsi="新細明體" w:cs="新細明體"/>
          <w:kern w:val="0"/>
        </w:rPr>
        <w:t>患者</w:t>
      </w:r>
      <w:r w:rsidRPr="00660461">
        <w:rPr>
          <w:rFonts w:ascii="新細明體" w:hAnsi="新細明體" w:cs="新細明體"/>
          <w:kern w:val="0"/>
        </w:rPr>
        <w:t>術後</w:t>
      </w:r>
      <w:r w:rsidR="00316DFC">
        <w:rPr>
          <w:rFonts w:ascii="新細明體" w:hAnsi="新細明體" w:cs="新細明體"/>
          <w:kern w:val="0"/>
        </w:rPr>
        <w:t>肋間疼痛情形，但是</w:t>
      </w:r>
      <w:r w:rsidRPr="00660461">
        <w:rPr>
          <w:rFonts w:ascii="新細明體" w:hAnsi="新細明體" w:cs="新細明體"/>
          <w:kern w:val="0"/>
        </w:rPr>
        <w:t>如果疼痛嚴重到影響作息、睡眠時間，可與醫師討論並尋求解決方法。</w:t>
      </w:r>
    </w:p>
    <w:p w:rsidR="007D0282" w:rsidRDefault="00827D9D" w:rsidP="007D0282">
      <w:pPr>
        <w:numPr>
          <w:ilvl w:val="0"/>
          <w:numId w:val="30"/>
        </w:numPr>
        <w:autoSpaceDE w:val="0"/>
        <w:autoSpaceDN w:val="0"/>
        <w:adjustRightInd w:val="0"/>
        <w:spacing w:line="360" w:lineRule="auto"/>
        <w:jc w:val="both"/>
        <w:rPr>
          <w:rFonts w:ascii="標楷體" w:hAnsi="標楷體" w:cs="Arial"/>
          <w:color w:val="303030"/>
        </w:rPr>
      </w:pPr>
      <w:r w:rsidRPr="00827D9D">
        <w:rPr>
          <w:rFonts w:ascii="標楷體" w:hAnsi="標楷體" w:cs="Arial"/>
          <w:color w:val="303030"/>
        </w:rPr>
        <w:t>肋間疼痛會持續3-6個月，可以局部熱敷與口服止痛藥來改善。</w:t>
      </w:r>
    </w:p>
    <w:p w:rsidR="007D0282" w:rsidRDefault="00F27590" w:rsidP="007D0282">
      <w:pPr>
        <w:numPr>
          <w:ilvl w:val="0"/>
          <w:numId w:val="30"/>
        </w:numPr>
        <w:autoSpaceDE w:val="0"/>
        <w:autoSpaceDN w:val="0"/>
        <w:adjustRightInd w:val="0"/>
        <w:spacing w:line="360" w:lineRule="auto"/>
        <w:jc w:val="both"/>
        <w:rPr>
          <w:rFonts w:ascii="標楷體" w:hAnsi="標楷體" w:cs="Arial"/>
          <w:color w:val="303030"/>
        </w:rPr>
      </w:pPr>
      <w:r>
        <w:rPr>
          <w:rFonts w:ascii="標楷體" w:hAnsi="標楷體" w:cs="Arial"/>
          <w:color w:val="303030"/>
        </w:rPr>
        <w:lastRenderedPageBreak/>
        <w:t>深呼吸</w:t>
      </w:r>
      <w:r w:rsidR="00827D9D" w:rsidRPr="007D0282">
        <w:rPr>
          <w:rFonts w:ascii="標楷體" w:hAnsi="標楷體" w:cs="Arial"/>
          <w:color w:val="303030"/>
        </w:rPr>
        <w:t>運動</w:t>
      </w:r>
      <w:r>
        <w:rPr>
          <w:rFonts w:ascii="標楷體" w:hAnsi="標楷體" w:cs="Arial" w:hint="eastAsia"/>
          <w:color w:val="303030"/>
        </w:rPr>
        <w:t>：</w:t>
      </w:r>
      <w:r w:rsidRPr="00660461">
        <w:rPr>
          <w:rFonts w:ascii="新細明體" w:hAnsi="新細明體" w:cs="新細明體"/>
          <w:kern w:val="0"/>
        </w:rPr>
        <w:t>把雙手放在肚子上，慢慢由鼻子吸氣，肚子會鼓起後，嘴巴成吹口哨樣慢慢吐氣，使肚子縮下去，也稱丹田式呼吸</w:t>
      </w:r>
      <w:r w:rsidR="00827D9D" w:rsidRPr="007D0282">
        <w:rPr>
          <w:rFonts w:ascii="標楷體" w:hAnsi="標楷體" w:cs="Arial"/>
          <w:color w:val="303030"/>
        </w:rPr>
        <w:t>。</w:t>
      </w:r>
    </w:p>
    <w:p w:rsidR="00F27590" w:rsidRPr="00F27590" w:rsidRDefault="00F27590" w:rsidP="00F27590">
      <w:pPr>
        <w:numPr>
          <w:ilvl w:val="0"/>
          <w:numId w:val="30"/>
        </w:numPr>
        <w:autoSpaceDE w:val="0"/>
        <w:autoSpaceDN w:val="0"/>
        <w:adjustRightInd w:val="0"/>
        <w:spacing w:line="360" w:lineRule="auto"/>
        <w:jc w:val="both"/>
        <w:rPr>
          <w:rFonts w:ascii="標楷體" w:hAnsi="標楷體" w:cs="Arial"/>
          <w:color w:val="303030"/>
        </w:rPr>
      </w:pPr>
      <w:r w:rsidRPr="00F27590">
        <w:rPr>
          <w:rFonts w:ascii="標楷體" w:hAnsi="標楷體" w:cs="Arial"/>
          <w:color w:val="303030"/>
        </w:rPr>
        <w:t>咳嗽運動</w:t>
      </w:r>
      <w:r w:rsidRPr="00F27590">
        <w:rPr>
          <w:rFonts w:ascii="標楷體" w:hAnsi="標楷體" w:cs="Arial" w:hint="eastAsia"/>
          <w:color w:val="303030"/>
        </w:rPr>
        <w:t>：</w:t>
      </w:r>
      <w:r>
        <w:rPr>
          <w:rFonts w:ascii="新細明體" w:hAnsi="新細明體" w:cs="新細明體"/>
          <w:kern w:val="0"/>
        </w:rPr>
        <w:t>適用於坐著或躺著。</w:t>
      </w:r>
      <w:r w:rsidRPr="00F27590">
        <w:rPr>
          <w:rFonts w:ascii="新細明體" w:hAnsi="新細明體" w:cs="新細明體"/>
          <w:kern w:val="0"/>
        </w:rPr>
        <w:t>咳嗽時可雙手按住傷口，先做一次深呼吸，再慢慢深吸一口氣，憋氣後，在吐氣時，順勢咳出。</w:t>
      </w:r>
    </w:p>
    <w:p w:rsidR="00F27590" w:rsidRPr="00572336" w:rsidRDefault="00ED5321" w:rsidP="00572336">
      <w:pPr>
        <w:numPr>
          <w:ilvl w:val="0"/>
          <w:numId w:val="30"/>
        </w:numPr>
        <w:autoSpaceDE w:val="0"/>
        <w:autoSpaceDN w:val="0"/>
        <w:adjustRightInd w:val="0"/>
        <w:spacing w:line="360" w:lineRule="auto"/>
        <w:jc w:val="both"/>
        <w:rPr>
          <w:rFonts w:ascii="標楷體" w:hAnsi="標楷體" w:cs="Arial"/>
          <w:color w:val="303030"/>
        </w:rPr>
      </w:pPr>
      <w:r w:rsidRPr="00827D9D">
        <w:rPr>
          <w:rFonts w:ascii="標楷體" w:hAnsi="標楷體" w:cs="Arial"/>
          <w:color w:val="303030"/>
        </w:rPr>
        <w:t>手術後可以散步、爬樓</w:t>
      </w:r>
      <w:r>
        <w:rPr>
          <w:rFonts w:ascii="標楷體" w:hAnsi="標楷體" w:cs="Arial"/>
          <w:color w:val="303030"/>
        </w:rPr>
        <w:t>梯、早操等輕鬆運動，</w:t>
      </w:r>
      <w:r>
        <w:rPr>
          <w:rFonts w:ascii="標楷體" w:hAnsi="標楷體" w:cs="Arial" w:hint="eastAsia"/>
          <w:color w:val="303030"/>
        </w:rPr>
        <w:t>避免</w:t>
      </w:r>
      <w:r>
        <w:rPr>
          <w:rFonts w:ascii="標楷體" w:hAnsi="標楷體" w:cs="Arial"/>
          <w:color w:val="303030"/>
        </w:rPr>
        <w:t>過度疲累的</w:t>
      </w:r>
      <w:r w:rsidRPr="007D0282">
        <w:rPr>
          <w:rFonts w:ascii="標楷體" w:hAnsi="標楷體" w:cs="Arial"/>
          <w:color w:val="303030"/>
        </w:rPr>
        <w:t>運動。</w:t>
      </w:r>
    </w:p>
    <w:p w:rsidR="007D0282" w:rsidRDefault="00827D9D" w:rsidP="007D0282">
      <w:pPr>
        <w:numPr>
          <w:ilvl w:val="0"/>
          <w:numId w:val="30"/>
        </w:numPr>
        <w:autoSpaceDE w:val="0"/>
        <w:autoSpaceDN w:val="0"/>
        <w:adjustRightInd w:val="0"/>
        <w:spacing w:line="360" w:lineRule="auto"/>
        <w:jc w:val="both"/>
        <w:rPr>
          <w:rFonts w:ascii="標楷體" w:hAnsi="標楷體" w:cs="Arial"/>
          <w:color w:val="303030"/>
        </w:rPr>
      </w:pPr>
      <w:r w:rsidRPr="007D0282">
        <w:rPr>
          <w:rFonts w:ascii="標楷體" w:hAnsi="標楷體" w:cs="Arial"/>
          <w:color w:val="303030"/>
        </w:rPr>
        <w:t>肢體運動有：抬手、梳頭、爬牆及肩部轉動等運動，走路保持抬頭挺胸的姿勢。</w:t>
      </w:r>
    </w:p>
    <w:p w:rsidR="007D0282" w:rsidRDefault="00827D9D" w:rsidP="007D0282">
      <w:pPr>
        <w:numPr>
          <w:ilvl w:val="0"/>
          <w:numId w:val="30"/>
        </w:numPr>
        <w:autoSpaceDE w:val="0"/>
        <w:autoSpaceDN w:val="0"/>
        <w:adjustRightInd w:val="0"/>
        <w:spacing w:line="360" w:lineRule="auto"/>
        <w:jc w:val="both"/>
        <w:rPr>
          <w:rFonts w:ascii="標楷體" w:hAnsi="標楷體" w:cs="Arial"/>
          <w:color w:val="303030"/>
        </w:rPr>
      </w:pPr>
      <w:r w:rsidRPr="007D0282">
        <w:rPr>
          <w:rFonts w:ascii="標楷體" w:hAnsi="標楷體" w:cs="Arial"/>
          <w:color w:val="303030"/>
        </w:rPr>
        <w:t>手術後1個月內避免提舉重物。 </w:t>
      </w:r>
    </w:p>
    <w:p w:rsidR="00827D9D" w:rsidRPr="007D0282" w:rsidRDefault="00827D9D" w:rsidP="007D0282">
      <w:pPr>
        <w:numPr>
          <w:ilvl w:val="0"/>
          <w:numId w:val="30"/>
        </w:numPr>
        <w:autoSpaceDE w:val="0"/>
        <w:autoSpaceDN w:val="0"/>
        <w:adjustRightInd w:val="0"/>
        <w:spacing w:line="360" w:lineRule="auto"/>
        <w:jc w:val="both"/>
        <w:rPr>
          <w:rFonts w:ascii="標楷體" w:hAnsi="標楷體" w:cs="Arial"/>
          <w:color w:val="303030"/>
        </w:rPr>
      </w:pPr>
      <w:r w:rsidRPr="007D0282">
        <w:rPr>
          <w:rFonts w:ascii="標楷體" w:hAnsi="標楷體" w:cs="Arial"/>
          <w:color w:val="303030"/>
        </w:rPr>
        <w:t>隨時保持心情愉快、避免感冒，出入公共場所時，應坐在非吸煙區</w:t>
      </w:r>
      <w:r w:rsidR="007D0282">
        <w:rPr>
          <w:rFonts w:ascii="標楷體" w:hAnsi="標楷體" w:cs="Arial" w:hint="eastAsia"/>
          <w:color w:val="303030"/>
        </w:rPr>
        <w:t>。</w:t>
      </w:r>
    </w:p>
    <w:p w:rsidR="00FB1D90" w:rsidRPr="00E91262" w:rsidRDefault="00FB1D90" w:rsidP="00F17E3D">
      <w:pPr>
        <w:autoSpaceDE w:val="0"/>
        <w:autoSpaceDN w:val="0"/>
        <w:adjustRightInd w:val="0"/>
        <w:spacing w:line="360" w:lineRule="auto"/>
        <w:jc w:val="center"/>
        <w:rPr>
          <w:rFonts w:ascii="標楷體" w:hAnsi="標楷體" w:cs="新細明體"/>
          <w:b/>
        </w:rPr>
      </w:pPr>
      <w:r w:rsidRPr="00E91262">
        <w:rPr>
          <w:rFonts w:ascii="標楷體" w:hAnsi="標楷體" w:hint="eastAsia"/>
          <w:b/>
        </w:rPr>
        <w:t>肺癌的</w:t>
      </w:r>
      <w:r w:rsidRPr="00E91262">
        <w:rPr>
          <w:rFonts w:ascii="標楷體" w:hAnsi="標楷體" w:cs="新細明體" w:hint="eastAsia"/>
          <w:b/>
        </w:rPr>
        <w:t>放射線療法</w:t>
      </w:r>
    </w:p>
    <w:p w:rsidR="00FB1D90" w:rsidRPr="00993357" w:rsidRDefault="00FB1D90">
      <w:pPr>
        <w:pStyle w:val="Web"/>
        <w:spacing w:before="30" w:beforeAutospacing="0" w:after="15" w:afterAutospacing="0" w:line="360" w:lineRule="auto"/>
        <w:ind w:right="30"/>
        <w:rPr>
          <w:rFonts w:ascii="標楷體" w:eastAsia="標楷體" w:hAnsi="標楷體"/>
        </w:rPr>
      </w:pPr>
      <w:r w:rsidRPr="00827D9D">
        <w:rPr>
          <w:rFonts w:ascii="標楷體" w:eastAsia="標楷體" w:hAnsi="標楷體" w:cs="Arial" w:hint="eastAsia"/>
          <w:b/>
          <w:bCs/>
        </w:rPr>
        <w:t xml:space="preserve">    </w:t>
      </w:r>
      <w:r w:rsidR="00731224" w:rsidRPr="00827D9D">
        <w:rPr>
          <w:rFonts w:ascii="標楷體" w:eastAsia="標楷體" w:hAnsi="標楷體" w:cs="Arial" w:hint="eastAsia"/>
          <w:b/>
          <w:bCs/>
        </w:rPr>
        <w:t xml:space="preserve"> </w:t>
      </w:r>
      <w:r w:rsidR="00731224" w:rsidRPr="00827D9D">
        <w:rPr>
          <w:rFonts w:ascii="標楷體" w:eastAsia="標楷體" w:hAnsi="標楷體" w:hint="eastAsia"/>
        </w:rPr>
        <w:t>放射線療法是局部殺死癌細胞的一種治療方式，利用高能量放射線，穿過體表將輻射劑量集中於腫瘤部位以精確的殺死癌細胞。</w:t>
      </w:r>
      <w:r w:rsidR="00731224" w:rsidRPr="00827D9D">
        <w:rPr>
          <w:rFonts w:ascii="標楷體" w:eastAsia="標楷體" w:hAnsi="標楷體"/>
        </w:rPr>
        <w:t xml:space="preserve"> </w:t>
      </w:r>
      <w:r w:rsidR="00731224" w:rsidRPr="00827D9D">
        <w:rPr>
          <w:rFonts w:ascii="標楷體" w:eastAsia="標楷體" w:hAnsi="標楷體" w:hint="eastAsia"/>
        </w:rPr>
        <w:t>一般而言，局部腫瘤的控制率不錯，但罕見可以完全根治腫瘤。放射線治療的一般療程為每天照射一次，每週連</w:t>
      </w:r>
      <w:r w:rsidR="00401389">
        <w:rPr>
          <w:rFonts w:ascii="標楷體" w:eastAsia="標楷體" w:hAnsi="標楷體" w:hint="eastAsia"/>
        </w:rPr>
        <w:t>照五天，持</w:t>
      </w:r>
      <w:r w:rsidR="00D905D5">
        <w:rPr>
          <w:rFonts w:ascii="標楷體" w:eastAsia="標楷體" w:hAnsi="標楷體" w:hint="eastAsia"/>
        </w:rPr>
        <w:t>續</w:t>
      </w:r>
      <w:r w:rsidR="00401389">
        <w:rPr>
          <w:rFonts w:ascii="標楷體" w:eastAsia="標楷體" w:hAnsi="標楷體" w:hint="eastAsia"/>
        </w:rPr>
        <w:t>數週，病人可於</w:t>
      </w:r>
      <w:r w:rsidR="00401389">
        <w:rPr>
          <w:rFonts w:ascii="標楷體" w:eastAsia="標楷體" w:hAnsi="標楷體" w:hint="eastAsia"/>
        </w:rPr>
        <w:lastRenderedPageBreak/>
        <w:t>門診接受治療，不需住院。放射線治療</w:t>
      </w:r>
      <w:r w:rsidR="00731224" w:rsidRPr="00827D9D">
        <w:rPr>
          <w:rFonts w:ascii="標楷體" w:eastAsia="標楷體" w:hAnsi="標楷體" w:hint="eastAsia"/>
        </w:rPr>
        <w:t>是</w:t>
      </w:r>
      <w:r w:rsidR="007D0282">
        <w:rPr>
          <w:rFonts w:ascii="標楷體" w:eastAsia="標楷體" w:hAnsi="標楷體" w:hint="eastAsia"/>
        </w:rPr>
        <w:t>種</w:t>
      </w:r>
      <w:r w:rsidR="008F49D9">
        <w:rPr>
          <w:rFonts w:ascii="標楷體" w:eastAsia="標楷體" w:hAnsi="標楷體" w:hint="eastAsia"/>
        </w:rPr>
        <w:t>局部</w:t>
      </w:r>
      <w:r w:rsidR="00731224" w:rsidRPr="00827D9D">
        <w:rPr>
          <w:rFonts w:ascii="標楷體" w:eastAsia="標楷體" w:hAnsi="標楷體" w:hint="eastAsia"/>
        </w:rPr>
        <w:t>治療</w:t>
      </w:r>
      <w:r w:rsidR="008F49D9">
        <w:rPr>
          <w:rFonts w:ascii="標楷體" w:eastAsia="標楷體" w:hAnsi="標楷體" w:hint="eastAsia"/>
        </w:rPr>
        <w:t>的</w:t>
      </w:r>
      <w:r w:rsidR="00401389">
        <w:rPr>
          <w:rFonts w:ascii="標楷體" w:eastAsia="標楷體" w:hAnsi="標楷體" w:hint="eastAsia"/>
        </w:rPr>
        <w:t>方式，較適用於手術前後的輔助療法，或</w:t>
      </w:r>
      <w:r w:rsidR="00731224" w:rsidRPr="00827D9D">
        <w:rPr>
          <w:rFonts w:ascii="標楷體" w:eastAsia="標楷體" w:hAnsi="標楷體" w:hint="eastAsia"/>
        </w:rPr>
        <w:t>晚期患者因腫瘤所引起的局部症狀之緩解性治療；但對</w:t>
      </w:r>
      <w:r w:rsidR="00D905D5">
        <w:rPr>
          <w:rFonts w:ascii="標楷體" w:eastAsia="標楷體" w:hAnsi="標楷體" w:hint="eastAsia"/>
        </w:rPr>
        <w:t>於某些身體狀況不佳，無法承受開胸手術的早期病患，或</w:t>
      </w:r>
      <w:r w:rsidR="00731224" w:rsidRPr="00827D9D">
        <w:rPr>
          <w:rFonts w:ascii="標楷體" w:eastAsia="標楷體" w:hAnsi="標楷體" w:hint="eastAsia"/>
        </w:rPr>
        <w:t>病患不願意開</w:t>
      </w:r>
      <w:r w:rsidR="00993357">
        <w:rPr>
          <w:rFonts w:ascii="標楷體" w:eastAsia="標楷體" w:hAnsi="標楷體" w:hint="eastAsia"/>
        </w:rPr>
        <w:t>刀，</w:t>
      </w:r>
      <w:r w:rsidR="00D905D5">
        <w:rPr>
          <w:rFonts w:ascii="標楷體" w:eastAsia="標楷體" w:hAnsi="標楷體" w:hint="eastAsia"/>
        </w:rPr>
        <w:t>當</w:t>
      </w:r>
      <w:r w:rsidR="00993357">
        <w:rPr>
          <w:rFonts w:ascii="標楷體" w:eastAsia="標楷體" w:hAnsi="標楷體" w:hint="eastAsia"/>
        </w:rPr>
        <w:t>腫瘤部位不大、沒有其他地方</w:t>
      </w:r>
      <w:r w:rsidR="008F49D9">
        <w:rPr>
          <w:rFonts w:ascii="標楷體" w:eastAsia="標楷體" w:hAnsi="標楷體" w:hint="eastAsia"/>
        </w:rPr>
        <w:t>轉移，放射線治療也是</w:t>
      </w:r>
      <w:r w:rsidR="00993357">
        <w:rPr>
          <w:rFonts w:ascii="標楷體" w:eastAsia="標楷體" w:hAnsi="標楷體" w:hint="eastAsia"/>
        </w:rPr>
        <w:t>種</w:t>
      </w:r>
      <w:r w:rsidR="008F49D9">
        <w:rPr>
          <w:rFonts w:ascii="標楷體" w:eastAsia="標楷體" w:hAnsi="標楷體" w:hint="eastAsia"/>
        </w:rPr>
        <w:t>選擇</w:t>
      </w:r>
      <w:r w:rsidR="00731224" w:rsidRPr="00827D9D">
        <w:rPr>
          <w:rFonts w:ascii="標楷體" w:eastAsia="標楷體" w:hAnsi="標楷體" w:hint="eastAsia"/>
        </w:rPr>
        <w:t>。</w:t>
      </w:r>
    </w:p>
    <w:p w:rsidR="00FB1D90" w:rsidRDefault="00FB1D90">
      <w:pPr>
        <w:numPr>
          <w:ilvl w:val="0"/>
          <w:numId w:val="9"/>
        </w:numPr>
        <w:spacing w:line="360" w:lineRule="auto"/>
        <w:jc w:val="both"/>
        <w:rPr>
          <w:color w:val="000000"/>
        </w:rPr>
      </w:pPr>
      <w:r w:rsidRPr="00827D9D">
        <w:rPr>
          <w:rFonts w:ascii="標楷體" w:hAnsi="標楷體" w:hint="eastAsia"/>
          <w:b/>
        </w:rPr>
        <w:t>可手術切除的病</w:t>
      </w:r>
      <w:r w:rsidRPr="00827D9D">
        <w:rPr>
          <w:rFonts w:ascii="標楷體" w:hAnsi="標楷體" w:hint="eastAsia"/>
          <w:b/>
          <w:color w:val="000000"/>
        </w:rPr>
        <w:t>人</w:t>
      </w:r>
      <w:r w:rsidRPr="00827D9D">
        <w:rPr>
          <w:rFonts w:ascii="標楷體" w:hAnsi="標楷體" w:hint="eastAsia"/>
          <w:color w:val="000000"/>
        </w:rPr>
        <w:t>：可手術切除的</w:t>
      </w:r>
      <w:r w:rsidR="006A114E" w:rsidRPr="00827D9D">
        <w:rPr>
          <w:rFonts w:ascii="標楷體" w:hAnsi="標楷體"/>
          <w:color w:val="000000"/>
        </w:rPr>
        <w:fldChar w:fldCharType="begin"/>
      </w:r>
      <w:r w:rsidRPr="00827D9D">
        <w:rPr>
          <w:rFonts w:ascii="標楷體" w:hAnsi="標楷體"/>
          <w:color w:val="000000"/>
        </w:rPr>
        <w:instrText xml:space="preserve"> = 1 \* ROMAN </w:instrText>
      </w:r>
      <w:r w:rsidR="006A114E" w:rsidRPr="00827D9D">
        <w:rPr>
          <w:rFonts w:ascii="標楷體" w:hAnsi="標楷體"/>
          <w:color w:val="000000"/>
        </w:rPr>
        <w:fldChar w:fldCharType="separate"/>
      </w:r>
      <w:r w:rsidRPr="00827D9D">
        <w:rPr>
          <w:rFonts w:ascii="標楷體" w:hAnsi="標楷體"/>
          <w:noProof/>
          <w:color w:val="000000"/>
        </w:rPr>
        <w:t>I</w:t>
      </w:r>
      <w:r w:rsidR="006A114E" w:rsidRPr="00827D9D">
        <w:rPr>
          <w:rFonts w:ascii="標楷體" w:hAnsi="標楷體"/>
          <w:color w:val="000000"/>
        </w:rPr>
        <w:fldChar w:fldCharType="end"/>
      </w:r>
      <w:r w:rsidRPr="00827D9D">
        <w:rPr>
          <w:rFonts w:ascii="標楷體" w:hAnsi="標楷體" w:hint="eastAsia"/>
          <w:color w:val="000000"/>
        </w:rPr>
        <w:t>、</w:t>
      </w:r>
      <w:r w:rsidR="006A114E" w:rsidRPr="00827D9D">
        <w:rPr>
          <w:rFonts w:ascii="標楷體" w:hAnsi="標楷體"/>
          <w:color w:val="000000"/>
        </w:rPr>
        <w:fldChar w:fldCharType="begin"/>
      </w:r>
      <w:r w:rsidRPr="00827D9D">
        <w:rPr>
          <w:rFonts w:ascii="標楷體" w:hAnsi="標楷體"/>
          <w:color w:val="000000"/>
        </w:rPr>
        <w:instrText xml:space="preserve"> = 2 \* ROMAN </w:instrText>
      </w:r>
      <w:r w:rsidR="006A114E" w:rsidRPr="00827D9D">
        <w:rPr>
          <w:rFonts w:ascii="標楷體" w:hAnsi="標楷體"/>
          <w:color w:val="000000"/>
        </w:rPr>
        <w:fldChar w:fldCharType="separate"/>
      </w:r>
      <w:r w:rsidRPr="00827D9D">
        <w:rPr>
          <w:rFonts w:ascii="標楷體" w:hAnsi="標楷體"/>
          <w:noProof/>
          <w:color w:val="000000"/>
        </w:rPr>
        <w:t>II</w:t>
      </w:r>
      <w:r w:rsidR="006A114E" w:rsidRPr="00827D9D">
        <w:rPr>
          <w:rFonts w:ascii="標楷體" w:hAnsi="標楷體"/>
          <w:color w:val="000000"/>
        </w:rPr>
        <w:fldChar w:fldCharType="end"/>
      </w:r>
      <w:r w:rsidRPr="00827D9D">
        <w:rPr>
          <w:rFonts w:ascii="標楷體" w:hAnsi="標楷體" w:hint="eastAsia"/>
          <w:color w:val="000000"/>
        </w:rPr>
        <w:t>、</w:t>
      </w:r>
      <w:r w:rsidR="006A114E" w:rsidRPr="00827D9D">
        <w:rPr>
          <w:rFonts w:ascii="標楷體" w:hAnsi="標楷體"/>
          <w:color w:val="000000"/>
        </w:rPr>
        <w:fldChar w:fldCharType="begin"/>
      </w:r>
      <w:r w:rsidRPr="00827D9D">
        <w:rPr>
          <w:rFonts w:ascii="標楷體" w:hAnsi="標楷體"/>
          <w:color w:val="000000"/>
        </w:rPr>
        <w:instrText xml:space="preserve"> = 3 \* ROMAN </w:instrText>
      </w:r>
      <w:r w:rsidR="006A114E" w:rsidRPr="00827D9D">
        <w:rPr>
          <w:rFonts w:ascii="標楷體" w:hAnsi="標楷體"/>
          <w:color w:val="000000"/>
        </w:rPr>
        <w:fldChar w:fldCharType="separate"/>
      </w:r>
      <w:r w:rsidRPr="00827D9D">
        <w:rPr>
          <w:rFonts w:ascii="標楷體" w:hAnsi="標楷體"/>
          <w:noProof/>
          <w:color w:val="000000"/>
        </w:rPr>
        <w:t>III</w:t>
      </w:r>
      <w:r w:rsidR="006A114E" w:rsidRPr="00827D9D">
        <w:rPr>
          <w:rFonts w:ascii="標楷體" w:hAnsi="標楷體"/>
          <w:color w:val="000000"/>
        </w:rPr>
        <w:fldChar w:fldCharType="end"/>
      </w:r>
      <w:r w:rsidR="00030B89" w:rsidRPr="00827D9D">
        <w:rPr>
          <w:rFonts w:ascii="標楷體" w:hAnsi="標楷體" w:hint="eastAsia"/>
          <w:color w:val="000000"/>
        </w:rPr>
        <w:t>A</w:t>
      </w:r>
      <w:r w:rsidRPr="00827D9D">
        <w:rPr>
          <w:rFonts w:ascii="標楷體" w:hAnsi="標楷體" w:hint="eastAsia"/>
          <w:color w:val="000000"/>
        </w:rPr>
        <w:t>期肺癌病人，</w:t>
      </w:r>
      <w:r>
        <w:rPr>
          <w:rFonts w:hint="eastAsia"/>
          <w:color w:val="000000"/>
        </w:rPr>
        <w:t>若病理檢查發現切除邊緣不乾淨，或摘除之縱膈腔淋巴結有轉移時，為了</w:t>
      </w:r>
      <w:r w:rsidR="00B36763">
        <w:rPr>
          <w:rFonts w:hint="eastAsia"/>
          <w:color w:val="000000"/>
        </w:rPr>
        <w:t>治癒</w:t>
      </w:r>
      <w:r>
        <w:rPr>
          <w:rFonts w:hint="eastAsia"/>
          <w:color w:val="000000"/>
        </w:rPr>
        <w:t>疾病，病人需要在手術後接受輔助性放射線治療，以加強對局部高風險復發區域的控制，通常每週五次，持續五至六週。</w:t>
      </w:r>
    </w:p>
    <w:p w:rsidR="00B05E26" w:rsidRDefault="00FB1D90" w:rsidP="00B05E26">
      <w:pPr>
        <w:numPr>
          <w:ilvl w:val="0"/>
          <w:numId w:val="9"/>
        </w:numPr>
        <w:spacing w:line="360" w:lineRule="auto"/>
        <w:jc w:val="both"/>
        <w:rPr>
          <w:color w:val="000000"/>
        </w:rPr>
      </w:pPr>
      <w:r>
        <w:rPr>
          <w:rFonts w:hint="eastAsia"/>
          <w:b/>
          <w:color w:val="000000"/>
        </w:rPr>
        <w:t>無法手術切除的病人</w:t>
      </w:r>
      <w:r>
        <w:rPr>
          <w:rFonts w:hint="eastAsia"/>
          <w:color w:val="000000"/>
        </w:rPr>
        <w:t>：對於</w:t>
      </w:r>
      <w:r>
        <w:rPr>
          <w:rFonts w:hint="eastAsia"/>
          <w:color w:val="000000"/>
        </w:rPr>
        <w:t>I</w:t>
      </w:r>
      <w:r>
        <w:rPr>
          <w:rFonts w:hint="eastAsia"/>
          <w:color w:val="000000"/>
        </w:rPr>
        <w:t>、</w:t>
      </w:r>
      <w:r>
        <w:rPr>
          <w:rFonts w:hint="eastAsia"/>
          <w:color w:val="000000"/>
        </w:rPr>
        <w:t>II</w:t>
      </w:r>
      <w:r>
        <w:rPr>
          <w:rFonts w:hint="eastAsia"/>
          <w:color w:val="000000"/>
        </w:rPr>
        <w:t>、</w:t>
      </w:r>
      <w:r>
        <w:rPr>
          <w:rFonts w:hint="eastAsia"/>
          <w:color w:val="000000"/>
        </w:rPr>
        <w:t>IIIA</w:t>
      </w:r>
      <w:r>
        <w:rPr>
          <w:rFonts w:hint="eastAsia"/>
          <w:color w:val="000000"/>
        </w:rPr>
        <w:t>期的病人，</w:t>
      </w:r>
      <w:r w:rsidRPr="00B05E26">
        <w:rPr>
          <w:rFonts w:hint="eastAsia"/>
        </w:rPr>
        <w:t>若因年</w:t>
      </w:r>
      <w:r>
        <w:rPr>
          <w:rFonts w:hint="eastAsia"/>
          <w:color w:val="000000"/>
        </w:rPr>
        <w:t>齡過高或肺功能不佳而無法接受手術，還有</w:t>
      </w:r>
      <w:r>
        <w:rPr>
          <w:rFonts w:hint="eastAsia"/>
          <w:color w:val="000000"/>
        </w:rPr>
        <w:t>IIIB</w:t>
      </w:r>
      <w:r w:rsidR="00C047C3">
        <w:rPr>
          <w:rFonts w:hint="eastAsia"/>
          <w:color w:val="000000"/>
        </w:rPr>
        <w:t>期的病人，因為病灶範圍超過手術切除的安全限制，</w:t>
      </w:r>
      <w:r>
        <w:rPr>
          <w:rFonts w:hint="eastAsia"/>
          <w:color w:val="000000"/>
        </w:rPr>
        <w:t>可以</w:t>
      </w:r>
      <w:r w:rsidR="00C047C3">
        <w:rPr>
          <w:rFonts w:hint="eastAsia"/>
          <w:color w:val="000000"/>
        </w:rPr>
        <w:t>採放射線治療來作</w:t>
      </w:r>
      <w:r>
        <w:rPr>
          <w:rFonts w:hint="eastAsia"/>
          <w:color w:val="000000"/>
        </w:rPr>
        <w:t>疾病控制。這類的放射線治療療程較長，</w:t>
      </w:r>
      <w:r w:rsidRPr="00B05E26">
        <w:rPr>
          <w:rFonts w:hint="eastAsia"/>
        </w:rPr>
        <w:t>約持續五至七週。</w:t>
      </w:r>
      <w:r w:rsidR="00B36763">
        <w:rPr>
          <w:rFonts w:hint="eastAsia"/>
          <w:color w:val="000000"/>
        </w:rPr>
        <w:t>也常搭配其他的治療在前後或同時進行；治療</w:t>
      </w:r>
      <w:r>
        <w:rPr>
          <w:rFonts w:hint="eastAsia"/>
          <w:color w:val="000000"/>
        </w:rPr>
        <w:t>範</w:t>
      </w:r>
      <w:r w:rsidR="00B36763">
        <w:rPr>
          <w:rFonts w:hint="eastAsia"/>
          <w:color w:val="000000"/>
        </w:rPr>
        <w:t>圍涵蓋肺腫瘤、轉移</w:t>
      </w:r>
      <w:r>
        <w:rPr>
          <w:rFonts w:hint="eastAsia"/>
          <w:color w:val="000000"/>
        </w:rPr>
        <w:t>淋巴結</w:t>
      </w:r>
      <w:r w:rsidRPr="00B05E26">
        <w:rPr>
          <w:rFonts w:hint="eastAsia"/>
        </w:rPr>
        <w:t>或縱膈腔</w:t>
      </w:r>
      <w:r w:rsidR="00B36763">
        <w:rPr>
          <w:rFonts w:hint="eastAsia"/>
        </w:rPr>
        <w:t>、</w:t>
      </w:r>
      <w:r w:rsidRPr="00B05E26">
        <w:rPr>
          <w:rFonts w:hint="eastAsia"/>
        </w:rPr>
        <w:t>鎖骨淋巴區</w:t>
      </w:r>
      <w:r>
        <w:rPr>
          <w:rFonts w:hint="eastAsia"/>
          <w:color w:val="000000"/>
        </w:rPr>
        <w:t>域等。</w:t>
      </w:r>
    </w:p>
    <w:p w:rsidR="00FB1D90" w:rsidRDefault="004B0A83" w:rsidP="00B05E26">
      <w:pPr>
        <w:numPr>
          <w:ilvl w:val="0"/>
          <w:numId w:val="9"/>
        </w:numPr>
        <w:spacing w:line="360" w:lineRule="auto"/>
        <w:jc w:val="both"/>
        <w:rPr>
          <w:color w:val="000000"/>
        </w:rPr>
      </w:pPr>
      <w:r>
        <w:rPr>
          <w:rFonts w:hint="eastAsia"/>
          <w:b/>
          <w:color w:val="000000"/>
        </w:rPr>
        <w:t>緩和性</w:t>
      </w:r>
      <w:r w:rsidR="00FB1D90">
        <w:rPr>
          <w:rFonts w:hint="eastAsia"/>
          <w:b/>
          <w:color w:val="000000"/>
        </w:rPr>
        <w:t>放射線治療</w:t>
      </w:r>
      <w:r w:rsidR="00FB1D90">
        <w:rPr>
          <w:rFonts w:hint="eastAsia"/>
          <w:color w:val="000000"/>
        </w:rPr>
        <w:t>：當病人診斷為</w:t>
      </w:r>
      <w:r w:rsidR="00FB1D90">
        <w:rPr>
          <w:rFonts w:hint="eastAsia"/>
          <w:color w:val="000000"/>
        </w:rPr>
        <w:t>IV</w:t>
      </w:r>
      <w:r w:rsidR="00FB1D90">
        <w:rPr>
          <w:rFonts w:hint="eastAsia"/>
          <w:color w:val="000000"/>
        </w:rPr>
        <w:t>期，</w:t>
      </w:r>
      <w:r w:rsidR="00B6022A">
        <w:rPr>
          <w:rFonts w:hint="eastAsia"/>
        </w:rPr>
        <w:t>病灶</w:t>
      </w:r>
      <w:r w:rsidR="00FB1D90" w:rsidRPr="00B05E26">
        <w:rPr>
          <w:rFonts w:hint="eastAsia"/>
        </w:rPr>
        <w:t>範圍已蔓延全身</w:t>
      </w:r>
      <w:r w:rsidR="00B6022A">
        <w:rPr>
          <w:rFonts w:hint="eastAsia"/>
          <w:color w:val="000000"/>
        </w:rPr>
        <w:t>，所以放射線治療在此時扮演解決病人不舒服症狀，改善生活品質</w:t>
      </w:r>
      <w:r w:rsidR="00B6022A">
        <w:rPr>
          <w:rFonts w:hint="eastAsia"/>
          <w:color w:val="000000"/>
        </w:rPr>
        <w:lastRenderedPageBreak/>
        <w:t>的角色。如肺癌併骨轉移時的</w:t>
      </w:r>
      <w:r w:rsidR="00FB1D90">
        <w:rPr>
          <w:rFonts w:hint="eastAsia"/>
          <w:color w:val="000000"/>
        </w:rPr>
        <w:t>照射</w:t>
      </w:r>
      <w:r w:rsidR="00900D02">
        <w:rPr>
          <w:rFonts w:hint="eastAsia"/>
          <w:color w:val="000000"/>
        </w:rPr>
        <w:t>用以</w:t>
      </w:r>
      <w:r w:rsidR="00B6022A">
        <w:rPr>
          <w:rFonts w:hint="eastAsia"/>
          <w:color w:val="000000"/>
        </w:rPr>
        <w:t>止痛、</w:t>
      </w:r>
      <w:r w:rsidR="00FB1D90">
        <w:rPr>
          <w:rFonts w:hint="eastAsia"/>
          <w:color w:val="000000"/>
        </w:rPr>
        <w:t>腦部轉移時的全腦照射以改善神經症狀，這類治療療程通常僅二至三週，治療的副作用也</w:t>
      </w:r>
      <w:r w:rsidR="00900D02">
        <w:rPr>
          <w:rFonts w:hint="eastAsia"/>
          <w:color w:val="000000"/>
        </w:rPr>
        <w:t>比</w:t>
      </w:r>
      <w:r w:rsidR="00FB1D90">
        <w:rPr>
          <w:rFonts w:hint="eastAsia"/>
          <w:color w:val="000000"/>
        </w:rPr>
        <w:t>較少。</w:t>
      </w:r>
    </w:p>
    <w:p w:rsidR="00B05E26" w:rsidRPr="00B05E26" w:rsidRDefault="00B05E26" w:rsidP="00B05E26">
      <w:pPr>
        <w:numPr>
          <w:ilvl w:val="0"/>
          <w:numId w:val="8"/>
        </w:numPr>
        <w:spacing w:line="360" w:lineRule="auto"/>
        <w:rPr>
          <w:color w:val="000000"/>
        </w:rPr>
      </w:pPr>
      <w:r>
        <w:rPr>
          <w:rFonts w:hint="eastAsia"/>
          <w:b/>
          <w:color w:val="000000"/>
        </w:rPr>
        <w:t>與化學治療的搭配方式</w:t>
      </w:r>
      <w:r>
        <w:rPr>
          <w:rFonts w:hint="eastAsia"/>
          <w:color w:val="000000"/>
        </w:rPr>
        <w:t>：由於化學治療在治療轉移風險高的肺癌佔有重要的角色，因此病人療程中也須接受化學治療的機會很高。一般情況下化學治療可於放射線治療前數週以前導方式進行，或與放射線治療同步進行。需要注意的是同步合併放射線治療與化學治療時，治療毒性會明顯增加，所以放射線治療中，化學治療常調整為溫和性質的藥物，最適切的組合方式應與醫師充分討論後決定。</w:t>
      </w:r>
    </w:p>
    <w:p w:rsidR="00FB1D90" w:rsidRDefault="00FB1D90">
      <w:pPr>
        <w:numPr>
          <w:ilvl w:val="0"/>
          <w:numId w:val="8"/>
        </w:numPr>
        <w:spacing w:line="360" w:lineRule="auto"/>
        <w:rPr>
          <w:color w:val="000000"/>
        </w:rPr>
      </w:pPr>
      <w:r>
        <w:rPr>
          <w:rFonts w:hint="eastAsia"/>
          <w:b/>
          <w:color w:val="000000"/>
        </w:rPr>
        <w:t>特殊臨床情況的放射線治療</w:t>
      </w:r>
      <w:r>
        <w:rPr>
          <w:rFonts w:hint="eastAsia"/>
          <w:color w:val="000000"/>
        </w:rPr>
        <w:t>：肺癌病程中有時出現肺腫瘤阻塞氣管引起阻塞性肺炎，或壓迫上腔靜脈致頭頸</w:t>
      </w:r>
      <w:r w:rsidRPr="00B05E26">
        <w:rPr>
          <w:rFonts w:hint="eastAsia"/>
        </w:rPr>
        <w:t>部浮</w:t>
      </w:r>
      <w:r>
        <w:rPr>
          <w:rFonts w:hint="eastAsia"/>
          <w:color w:val="000000"/>
        </w:rPr>
        <w:t>腫，不論癌症屬何種期別，可先以放射線照射以緩解腫瘤壓迫。</w:t>
      </w:r>
    </w:p>
    <w:p w:rsidR="00FB1D90" w:rsidRDefault="00FB1D90" w:rsidP="006D405F">
      <w:pPr>
        <w:spacing w:line="360" w:lineRule="auto"/>
        <w:jc w:val="both"/>
        <w:rPr>
          <w:b/>
          <w:color w:val="000000"/>
        </w:rPr>
      </w:pPr>
      <w:r>
        <w:rPr>
          <w:rFonts w:hint="eastAsia"/>
          <w:b/>
          <w:color w:val="000000"/>
        </w:rPr>
        <w:t>放射線治療對身體所造成的影響</w:t>
      </w:r>
    </w:p>
    <w:p w:rsidR="00FB1D90" w:rsidRPr="00D90CFC" w:rsidRDefault="00FB1D90">
      <w:pPr>
        <w:spacing w:line="360" w:lineRule="auto"/>
        <w:ind w:firstLine="480"/>
      </w:pPr>
      <w:r>
        <w:rPr>
          <w:rFonts w:hint="eastAsia"/>
          <w:color w:val="000000"/>
        </w:rPr>
        <w:t>治療引起的副作用常與放射劑量高低、搭配化學治療與否，以及照射範圍是否包含重要器官如食道、肺臟及心臟有關</w:t>
      </w:r>
      <w:r w:rsidRPr="00D90CFC">
        <w:rPr>
          <w:rFonts w:hint="eastAsia"/>
          <w:color w:val="000000"/>
        </w:rPr>
        <w:t>。</w:t>
      </w:r>
      <w:r w:rsidRPr="00D90CFC">
        <w:rPr>
          <w:rFonts w:hint="eastAsia"/>
        </w:rPr>
        <w:t>常見症狀如下：</w:t>
      </w:r>
    </w:p>
    <w:p w:rsidR="00FB1D90" w:rsidRDefault="00FB1D90">
      <w:pPr>
        <w:numPr>
          <w:ilvl w:val="0"/>
          <w:numId w:val="7"/>
        </w:numPr>
        <w:spacing w:line="360" w:lineRule="auto"/>
        <w:rPr>
          <w:color w:val="000000"/>
        </w:rPr>
      </w:pPr>
      <w:r>
        <w:rPr>
          <w:rFonts w:hint="eastAsia"/>
          <w:b/>
          <w:color w:val="000000"/>
        </w:rPr>
        <w:t>疲倦感</w:t>
      </w:r>
      <w:r>
        <w:rPr>
          <w:rFonts w:hint="eastAsia"/>
          <w:color w:val="000000"/>
        </w:rPr>
        <w:t>：病人在接受放射線治療的期間常會變得較疲累，尤其是在治療的最後幾週，一般在療程結束後會逐漸恢復。</w:t>
      </w:r>
    </w:p>
    <w:p w:rsidR="00FB1D90" w:rsidRDefault="00FB1D90">
      <w:pPr>
        <w:numPr>
          <w:ilvl w:val="0"/>
          <w:numId w:val="7"/>
        </w:numPr>
        <w:spacing w:line="360" w:lineRule="auto"/>
        <w:rPr>
          <w:color w:val="000000"/>
        </w:rPr>
      </w:pPr>
      <w:r>
        <w:rPr>
          <w:rFonts w:hint="eastAsia"/>
          <w:b/>
          <w:color w:val="000000"/>
        </w:rPr>
        <w:t>皮膚過敏：</w:t>
      </w:r>
      <w:r>
        <w:rPr>
          <w:rFonts w:hint="eastAsia"/>
          <w:color w:val="000000"/>
        </w:rPr>
        <w:t>放射線治療範圍的皮膚隨時間會有不同的反應，開始會</w:t>
      </w:r>
      <w:r>
        <w:rPr>
          <w:rFonts w:hint="eastAsia"/>
          <w:color w:val="000000"/>
        </w:rPr>
        <w:lastRenderedPageBreak/>
        <w:t>有紅、熱、癢的表現，以後可能會變黑、脫屑，一般治療結束後會逐漸恢復原來的膚色。</w:t>
      </w:r>
    </w:p>
    <w:p w:rsidR="00FB1D90" w:rsidRDefault="00FB1D90">
      <w:pPr>
        <w:numPr>
          <w:ilvl w:val="0"/>
          <w:numId w:val="7"/>
        </w:numPr>
        <w:spacing w:line="360" w:lineRule="auto"/>
        <w:rPr>
          <w:color w:val="000000"/>
        </w:rPr>
      </w:pPr>
      <w:r>
        <w:rPr>
          <w:rFonts w:hint="eastAsia"/>
          <w:b/>
          <w:color w:val="000000"/>
        </w:rPr>
        <w:t>放射線性食道炎</w:t>
      </w:r>
      <w:r>
        <w:rPr>
          <w:rFonts w:hint="eastAsia"/>
          <w:color w:val="000000"/>
        </w:rPr>
        <w:t>：標準的</w:t>
      </w:r>
      <w:r w:rsidR="00F15DDD">
        <w:rPr>
          <w:rFonts w:hint="eastAsia"/>
          <w:color w:val="000000"/>
        </w:rPr>
        <w:t>肺癌胸部放射線治療範圍除了原發部位外，有時會涵蓋縱膈腔和鎖骨上</w:t>
      </w:r>
      <w:r>
        <w:rPr>
          <w:rFonts w:hint="eastAsia"/>
          <w:color w:val="000000"/>
        </w:rPr>
        <w:t>淋巴區的照射，因此位於縱膈腔內的食道也會受到暫時性傷害。病人常在胸部放射線治療開始後二週左右出現喉嚨乾，吞嚥疼痛與異物感的現象，稱為放射線性食道炎。這現象於放射線治療結束後一兩週會慢慢消失。發生放射線性食道炎的期間，病人可以改吃軟、流質的食物，多喝飲料，直到症狀改善為止。</w:t>
      </w:r>
    </w:p>
    <w:p w:rsidR="00FB1D90" w:rsidRDefault="00FB1D90">
      <w:pPr>
        <w:numPr>
          <w:ilvl w:val="0"/>
          <w:numId w:val="7"/>
        </w:numPr>
        <w:spacing w:line="360" w:lineRule="auto"/>
        <w:rPr>
          <w:color w:val="000000"/>
        </w:rPr>
      </w:pPr>
      <w:r>
        <w:rPr>
          <w:rFonts w:hint="eastAsia"/>
          <w:b/>
          <w:color w:val="000000"/>
        </w:rPr>
        <w:t>放射線性肺炎</w:t>
      </w:r>
      <w:r>
        <w:rPr>
          <w:rFonts w:hint="eastAsia"/>
          <w:color w:val="000000"/>
        </w:rPr>
        <w:t>：胸部放射線治療有時可能會導致放射線性</w:t>
      </w:r>
      <w:r w:rsidR="00F15DDD">
        <w:rPr>
          <w:rFonts w:hint="eastAsia"/>
          <w:color w:val="000000"/>
        </w:rPr>
        <w:t>肺炎，此症狀通常發生在放射線治療結束後一個月至三個月內，有時也可能在治療期間內發生，症狀為持續性乾咳或合併</w:t>
      </w:r>
      <w:r>
        <w:rPr>
          <w:rFonts w:hint="eastAsia"/>
          <w:color w:val="000000"/>
        </w:rPr>
        <w:t>呼吸急促、發燒。醫師確定診斷後可能會給予低劑量的類固醇以緩解症狀，通常這類放射性發炎反應會在幾週內緩解。</w:t>
      </w:r>
    </w:p>
    <w:p w:rsidR="00FB1D90" w:rsidRPr="00D739AC" w:rsidRDefault="00FB1D90">
      <w:pPr>
        <w:numPr>
          <w:ilvl w:val="0"/>
          <w:numId w:val="7"/>
        </w:numPr>
        <w:spacing w:line="360" w:lineRule="auto"/>
      </w:pPr>
      <w:r>
        <w:rPr>
          <w:rFonts w:hint="eastAsia"/>
          <w:b/>
          <w:color w:val="000000"/>
        </w:rPr>
        <w:t>放射線性肺纖維化</w:t>
      </w:r>
      <w:r>
        <w:rPr>
          <w:rFonts w:hint="eastAsia"/>
          <w:color w:val="000000"/>
        </w:rPr>
        <w:t>：胸部放射線治療後，有時可能會導致被照射的肺組織纖維化，稱為放射性肺纖維化。通常在治療結束後的幾個月後開始發生，纖維化很像結疤，若影響範圍太</w:t>
      </w:r>
      <w:r w:rsidR="00E403B4">
        <w:rPr>
          <w:rFonts w:hint="eastAsia"/>
          <w:color w:val="000000"/>
        </w:rPr>
        <w:t>大</w:t>
      </w:r>
      <w:r>
        <w:rPr>
          <w:rFonts w:hint="eastAsia"/>
          <w:color w:val="000000"/>
        </w:rPr>
        <w:t>會</w:t>
      </w:r>
      <w:r w:rsidRPr="00D739AC">
        <w:rPr>
          <w:rFonts w:hint="eastAsia"/>
        </w:rPr>
        <w:t>使肺功能受損，若已造成肺纖維化就很難恢復正常。</w:t>
      </w:r>
    </w:p>
    <w:p w:rsidR="00FB1D90" w:rsidRDefault="006D405F">
      <w:pPr>
        <w:spacing w:line="360" w:lineRule="auto"/>
        <w:rPr>
          <w:b/>
          <w:color w:val="000000"/>
        </w:rPr>
      </w:pPr>
      <w:r w:rsidRPr="006D405F">
        <w:rPr>
          <w:rFonts w:hint="eastAsia"/>
          <w:b/>
          <w:color w:val="000000"/>
        </w:rPr>
        <w:lastRenderedPageBreak/>
        <w:t>放射線治療時應注意事項與建議</w:t>
      </w:r>
    </w:p>
    <w:p w:rsidR="003B33DC" w:rsidRDefault="000251F9" w:rsidP="000251F9">
      <w:pPr>
        <w:spacing w:line="360" w:lineRule="auto"/>
        <w:ind w:left="480"/>
        <w:rPr>
          <w:rFonts w:ascii="標楷體" w:hAnsi="標楷體"/>
        </w:rPr>
      </w:pPr>
      <w:r>
        <w:rPr>
          <w:rFonts w:ascii="標楷體" w:hAnsi="標楷體" w:hint="eastAsia"/>
        </w:rPr>
        <w:t>1.</w:t>
      </w:r>
      <w:r w:rsidR="00D851A1">
        <w:rPr>
          <w:rFonts w:ascii="標楷體" w:hAnsi="標楷體" w:hint="eastAsia"/>
        </w:rPr>
        <w:t>照射部位的皮膚保養很重要，應保持乾燥清潔。</w:t>
      </w:r>
      <w:r w:rsidR="00BE15BB">
        <w:rPr>
          <w:rFonts w:ascii="標楷體" w:hAnsi="標楷體"/>
        </w:rPr>
        <w:br/>
      </w:r>
      <w:r>
        <w:rPr>
          <w:rFonts w:ascii="標楷體" w:hAnsi="標楷體" w:hint="eastAsia"/>
        </w:rPr>
        <w:t>2.</w:t>
      </w:r>
      <w:r w:rsidR="00D851A1">
        <w:rPr>
          <w:rFonts w:ascii="標楷體" w:hAnsi="標楷體" w:hint="eastAsia"/>
        </w:rPr>
        <w:t>最好直接用清水沖洗即可。</w:t>
      </w:r>
      <w:r w:rsidR="00D851A1">
        <w:rPr>
          <w:rFonts w:ascii="標楷體" w:hAnsi="標楷體"/>
        </w:rPr>
        <w:br/>
      </w:r>
      <w:r>
        <w:rPr>
          <w:rFonts w:ascii="標楷體" w:hAnsi="標楷體" w:hint="eastAsia"/>
        </w:rPr>
        <w:t>3.</w:t>
      </w:r>
      <w:r w:rsidR="00D851A1">
        <w:rPr>
          <w:rFonts w:ascii="標楷體" w:hAnsi="標楷體" w:hint="eastAsia"/>
        </w:rPr>
        <w:t>若沒有醫生許可，不可在照射部位塗抹藥膏、爽身粉或乳液。</w:t>
      </w:r>
      <w:r w:rsidR="00BE15BB">
        <w:rPr>
          <w:rFonts w:ascii="標楷體" w:hAnsi="標楷體"/>
        </w:rPr>
        <w:br/>
      </w:r>
      <w:r>
        <w:rPr>
          <w:rFonts w:ascii="標楷體" w:hAnsi="標楷體" w:hint="eastAsia"/>
        </w:rPr>
        <w:t>4.</w:t>
      </w:r>
      <w:r w:rsidR="00D851A1">
        <w:rPr>
          <w:rFonts w:ascii="標楷體" w:hAnsi="標楷體" w:hint="eastAsia"/>
        </w:rPr>
        <w:t>不可直接曝曬於陽光下或吹風。</w:t>
      </w:r>
      <w:r w:rsidR="00D851A1">
        <w:rPr>
          <w:rFonts w:ascii="標楷體" w:hAnsi="標楷體"/>
        </w:rPr>
        <w:br/>
      </w:r>
      <w:r>
        <w:rPr>
          <w:rFonts w:ascii="標楷體" w:hAnsi="標楷體" w:hint="eastAsia"/>
        </w:rPr>
        <w:t>5.</w:t>
      </w:r>
      <w:r w:rsidR="00D851A1">
        <w:rPr>
          <w:rFonts w:ascii="標楷體" w:hAnsi="標楷體" w:hint="eastAsia"/>
        </w:rPr>
        <w:t>不可洗掉放射部位的記號。</w:t>
      </w:r>
      <w:r w:rsidR="00BE15BB">
        <w:rPr>
          <w:rFonts w:ascii="標楷體" w:hAnsi="標楷體"/>
        </w:rPr>
        <w:br/>
      </w:r>
      <w:r>
        <w:rPr>
          <w:rFonts w:ascii="標楷體" w:hAnsi="標楷體" w:hint="eastAsia"/>
        </w:rPr>
        <w:t>6.</w:t>
      </w:r>
      <w:r w:rsidR="00D851A1">
        <w:rPr>
          <w:rFonts w:ascii="標楷體" w:hAnsi="標楷體" w:hint="eastAsia"/>
        </w:rPr>
        <w:t>若有食慾不振的情形，可選擇少量多餐，選擇自己喜歡的食物。</w:t>
      </w:r>
      <w:r w:rsidR="00D851A1">
        <w:rPr>
          <w:rFonts w:ascii="標楷體" w:hAnsi="標楷體"/>
        </w:rPr>
        <w:br/>
      </w:r>
      <w:r>
        <w:rPr>
          <w:rFonts w:ascii="標楷體" w:hAnsi="標楷體" w:hint="eastAsia"/>
        </w:rPr>
        <w:t>7.</w:t>
      </w:r>
      <w:r w:rsidR="00E75E19">
        <w:rPr>
          <w:rFonts w:ascii="標楷體" w:hAnsi="標楷體" w:hint="eastAsia"/>
        </w:rPr>
        <w:t>若口腔及喉嚨不適，可選擇</w:t>
      </w:r>
      <w:r w:rsidR="00D851A1">
        <w:rPr>
          <w:rFonts w:ascii="標楷體" w:hAnsi="標楷體" w:hint="eastAsia"/>
        </w:rPr>
        <w:t>較軟或流質的食物。</w:t>
      </w:r>
      <w:r w:rsidR="00BE15BB">
        <w:rPr>
          <w:rFonts w:ascii="標楷體" w:hAnsi="標楷體"/>
        </w:rPr>
        <w:br/>
      </w:r>
      <w:r>
        <w:rPr>
          <w:rFonts w:ascii="標楷體" w:hAnsi="標楷體" w:hint="eastAsia"/>
        </w:rPr>
        <w:t>8.</w:t>
      </w:r>
      <w:r w:rsidR="00D851A1">
        <w:rPr>
          <w:rFonts w:ascii="標楷體" w:hAnsi="標楷體" w:hint="eastAsia"/>
        </w:rPr>
        <w:t>其它疼痛不適或噁心、嘔吐問題則</w:t>
      </w:r>
      <w:smartTag w:uri="urn:schemas-microsoft-com:office:smarttags" w:element="PersonName">
        <w:smartTagPr>
          <w:attr w:name="ProductID" w:val="應向"/>
        </w:smartTagPr>
        <w:r w:rsidR="00D851A1">
          <w:rPr>
            <w:rFonts w:ascii="標楷體" w:hAnsi="標楷體" w:hint="eastAsia"/>
          </w:rPr>
          <w:t>應向</w:t>
        </w:r>
      </w:smartTag>
      <w:r w:rsidR="00D851A1">
        <w:rPr>
          <w:rFonts w:ascii="標楷體" w:hAnsi="標楷體" w:hint="eastAsia"/>
        </w:rPr>
        <w:t>醫師反應，藉由醫師處方</w:t>
      </w:r>
    </w:p>
    <w:p w:rsidR="00D851A1" w:rsidRPr="006D405F" w:rsidRDefault="000251F9" w:rsidP="000251F9">
      <w:pPr>
        <w:spacing w:line="360" w:lineRule="auto"/>
        <w:ind w:left="480"/>
        <w:rPr>
          <w:b/>
          <w:color w:val="000000"/>
        </w:rPr>
      </w:pPr>
      <w:r>
        <w:rPr>
          <w:rFonts w:ascii="標楷體" w:hAnsi="標楷體" w:hint="eastAsia"/>
        </w:rPr>
        <w:t xml:space="preserve">  </w:t>
      </w:r>
      <w:r w:rsidR="00D851A1">
        <w:rPr>
          <w:rFonts w:ascii="標楷體" w:hAnsi="標楷體" w:hint="eastAsia"/>
        </w:rPr>
        <w:t>用藥來控制。</w:t>
      </w:r>
    </w:p>
    <w:p w:rsidR="00572336" w:rsidRDefault="00FB1D90" w:rsidP="00BE15BB">
      <w:pPr>
        <w:autoSpaceDE w:val="0"/>
        <w:autoSpaceDN w:val="0"/>
        <w:adjustRightInd w:val="0"/>
        <w:spacing w:line="360" w:lineRule="auto"/>
        <w:ind w:firstLineChars="100" w:firstLine="240"/>
        <w:jc w:val="both"/>
        <w:rPr>
          <w:rFonts w:ascii="標楷體" w:hAnsi="標楷體"/>
        </w:rPr>
      </w:pPr>
      <w:r>
        <w:rPr>
          <w:rFonts w:ascii="標楷體" w:hAnsi="標楷體" w:cs="新細明體" w:hint="eastAsia"/>
          <w:b/>
        </w:rPr>
        <w:t xml:space="preserve">                     </w:t>
      </w:r>
      <w:r>
        <w:rPr>
          <w:rFonts w:ascii="標楷體" w:hAnsi="標楷體" w:cs="新細明體" w:hint="eastAsia"/>
          <w:b/>
          <w:sz w:val="28"/>
          <w:szCs w:val="28"/>
        </w:rPr>
        <w:t xml:space="preserve">   </w:t>
      </w:r>
      <w:r>
        <w:rPr>
          <w:rFonts w:ascii="標楷體" w:hAnsi="標楷體" w:hint="eastAsia"/>
          <w:b/>
          <w:sz w:val="28"/>
          <w:szCs w:val="28"/>
        </w:rPr>
        <w:t>肺癌的</w:t>
      </w:r>
      <w:r>
        <w:rPr>
          <w:rFonts w:ascii="標楷體" w:hAnsi="標楷體" w:cs="新細明體" w:hint="eastAsia"/>
          <w:b/>
          <w:sz w:val="28"/>
          <w:szCs w:val="28"/>
        </w:rPr>
        <w:t>化學療法</w:t>
      </w:r>
      <w:r>
        <w:rPr>
          <w:rFonts w:ascii="標楷體" w:hAnsi="標楷體" w:cs="新細明體"/>
          <w:b/>
          <w:sz w:val="28"/>
          <w:szCs w:val="28"/>
        </w:rPr>
        <w:br/>
      </w:r>
      <w:r>
        <w:rPr>
          <w:rFonts w:ascii="標楷體" w:hAnsi="標楷體" w:cs="新細明體" w:hint="eastAsia"/>
        </w:rPr>
        <w:t xml:space="preserve">    </w:t>
      </w:r>
      <w:r w:rsidR="00A141F6">
        <w:rPr>
          <w:rFonts w:ascii="標楷體" w:hAnsi="標楷體" w:hint="eastAsia"/>
        </w:rPr>
        <w:t>化學藥物治療是使用口服或注射</w:t>
      </w:r>
      <w:r w:rsidR="00BB3864">
        <w:rPr>
          <w:rFonts w:ascii="標楷體" w:hAnsi="標楷體" w:hint="eastAsia"/>
        </w:rPr>
        <w:t>抗癌藥物，藉由血流至身體各部位的一種全身性治療。因為是全身、非選擇性的藥物作用，所以</w:t>
      </w:r>
      <w:r w:rsidR="00A141F6">
        <w:rPr>
          <w:rFonts w:ascii="標楷體" w:hAnsi="標楷體" w:hint="eastAsia"/>
        </w:rPr>
        <w:t>對</w:t>
      </w:r>
      <w:r w:rsidR="00BB3864">
        <w:rPr>
          <w:rFonts w:ascii="標楷體" w:hAnsi="標楷體" w:hint="eastAsia"/>
        </w:rPr>
        <w:t>生長較快速的正常細胞也會受到影響，例如血球細胞</w:t>
      </w:r>
      <w:r w:rsidR="00A141F6">
        <w:rPr>
          <w:rFonts w:ascii="標楷體" w:hAnsi="標楷體" w:hint="eastAsia"/>
        </w:rPr>
        <w:t>、頭髮與粘膜</w:t>
      </w:r>
      <w:r w:rsidR="00BB3864">
        <w:rPr>
          <w:rFonts w:ascii="標楷體" w:hAnsi="標楷體" w:hint="eastAsia"/>
        </w:rPr>
        <w:t>。當癌細胞轉移至身體其它部位時，手術和放射線治療都已</w:t>
      </w:r>
      <w:r w:rsidR="00A141F6">
        <w:rPr>
          <w:rFonts w:ascii="標楷體" w:hAnsi="標楷體" w:hint="eastAsia"/>
        </w:rPr>
        <w:t>經</w:t>
      </w:r>
      <w:r w:rsidR="00BB3864">
        <w:rPr>
          <w:rFonts w:ascii="標楷體" w:hAnsi="標楷體" w:hint="eastAsia"/>
        </w:rPr>
        <w:t>無法完全控制腫瘤，此時必須採用這種全身性的治療方式，</w:t>
      </w:r>
      <w:r w:rsidR="007532C8">
        <w:rPr>
          <w:rFonts w:ascii="標楷體" w:hAnsi="標楷體" w:hint="eastAsia"/>
        </w:rPr>
        <w:t>以減緩腫瘤的生長和蔓延，</w:t>
      </w:r>
      <w:r w:rsidR="00BB3864">
        <w:rPr>
          <w:rFonts w:ascii="標楷體" w:hAnsi="標楷體" w:hint="eastAsia"/>
        </w:rPr>
        <w:t>達到減輕症狀及增加生活品質。化學治療給藥的途徑通常為靜脈注射</w:t>
      </w:r>
      <w:r w:rsidR="00B338BB">
        <w:rPr>
          <w:rFonts w:ascii="標楷體" w:hAnsi="標楷體" w:hint="eastAsia"/>
          <w:sz w:val="22"/>
        </w:rPr>
        <w:t>，</w:t>
      </w:r>
      <w:r w:rsidR="00BB3864">
        <w:rPr>
          <w:rFonts w:ascii="標楷體" w:hAnsi="標楷體" w:hint="eastAsia"/>
        </w:rPr>
        <w:t>因為一</w:t>
      </w:r>
      <w:r w:rsidR="007532C8">
        <w:rPr>
          <w:rFonts w:ascii="標楷體" w:hAnsi="標楷體" w:hint="eastAsia"/>
        </w:rPr>
        <w:t>方面必須時常注射藥物，一方面這類藥物常會造成靜脈炎，</w:t>
      </w:r>
      <w:r w:rsidR="00EB5F74" w:rsidRPr="00EB5F74">
        <w:rPr>
          <w:rFonts w:hAnsi="標楷體"/>
        </w:rPr>
        <w:t>萬一漏針</w:t>
      </w:r>
      <w:r w:rsidR="00EB5F74" w:rsidRPr="00EB5F74">
        <w:rPr>
          <w:rFonts w:hAnsi="標楷體"/>
        </w:rPr>
        <w:lastRenderedPageBreak/>
        <w:t>滲出藥物時對皮膚的傷害甚大</w:t>
      </w:r>
      <w:r w:rsidR="007532C8" w:rsidRPr="00EB5F74">
        <w:rPr>
          <w:rFonts w:ascii="標楷體" w:hAnsi="標楷體" w:hint="eastAsia"/>
        </w:rPr>
        <w:t>，</w:t>
      </w:r>
      <w:r w:rsidR="007532C8">
        <w:rPr>
          <w:rFonts w:ascii="標楷體" w:hAnsi="標楷體" w:hint="eastAsia"/>
        </w:rPr>
        <w:t>因此在治療期間，醫生會建議</w:t>
      </w:r>
      <w:r w:rsidR="00BB3864">
        <w:rPr>
          <w:rFonts w:ascii="標楷體" w:hAnsi="標楷體" w:hint="eastAsia"/>
        </w:rPr>
        <w:t>放置人工靜脈注射導管，以方便及安全的注射藥物。</w:t>
      </w:r>
    </w:p>
    <w:p w:rsidR="00572336" w:rsidRPr="00572336" w:rsidRDefault="00572336" w:rsidP="00572336">
      <w:pPr>
        <w:autoSpaceDE w:val="0"/>
        <w:autoSpaceDN w:val="0"/>
        <w:adjustRightInd w:val="0"/>
        <w:spacing w:line="360" w:lineRule="auto"/>
        <w:jc w:val="both"/>
        <w:rPr>
          <w:rFonts w:ascii="標楷體" w:hAnsi="標楷體" w:cs="細明體"/>
          <w:color w:val="000000"/>
        </w:rPr>
      </w:pPr>
      <w:r>
        <w:rPr>
          <w:rFonts w:ascii="標楷體" w:hAnsi="標楷體" w:cs="細明體" w:hint="eastAsia"/>
          <w:color w:val="000000"/>
          <w:lang w:val="zh-TW"/>
        </w:rPr>
        <w:t xml:space="preserve">    </w:t>
      </w:r>
      <w:r w:rsidRPr="00572336">
        <w:rPr>
          <w:rFonts w:ascii="標楷體" w:hAnsi="標楷體" w:cs="細明體" w:hint="eastAsia"/>
          <w:color w:val="000000"/>
          <w:lang w:val="zh-TW"/>
        </w:rPr>
        <w:t>肺癌的化學治療</w:t>
      </w:r>
      <w:r w:rsidRPr="00572336">
        <w:rPr>
          <w:rFonts w:ascii="標楷體" w:hAnsi="標楷體" w:cs="細明體" w:hint="eastAsia"/>
          <w:color w:val="000000"/>
        </w:rPr>
        <w:t>，</w:t>
      </w:r>
      <w:r w:rsidRPr="00572336">
        <w:rPr>
          <w:rFonts w:ascii="標楷體" w:hAnsi="標楷體" w:cs="細明體" w:hint="eastAsia"/>
          <w:color w:val="000000"/>
          <w:lang w:val="zh-TW"/>
        </w:rPr>
        <w:t>仍以傳統的鉑</w:t>
      </w:r>
      <w:r w:rsidRPr="00572336">
        <w:rPr>
          <w:rFonts w:ascii="標楷體" w:hAnsi="標楷體" w:cs="細明體" w:hint="eastAsia"/>
          <w:color w:val="000000"/>
        </w:rPr>
        <w:t>類</w:t>
      </w:r>
      <w:r w:rsidR="00C8406D">
        <w:rPr>
          <w:rFonts w:ascii="標楷體" w:hAnsi="標楷體" w:cs="細明體" w:hint="eastAsia"/>
          <w:color w:val="000000"/>
          <w:lang w:val="zh-TW"/>
        </w:rPr>
        <w:t>(C</w:t>
      </w:r>
      <w:r w:rsidRPr="00572336">
        <w:rPr>
          <w:rFonts w:ascii="標楷體" w:hAnsi="標楷體" w:cs="細明體"/>
          <w:color w:val="000000"/>
        </w:rPr>
        <w:t>isplatin</w:t>
      </w:r>
      <w:r w:rsidRPr="00572336">
        <w:rPr>
          <w:rFonts w:ascii="標楷體" w:hAnsi="標楷體" w:cs="細明體" w:hint="eastAsia"/>
          <w:color w:val="000000"/>
        </w:rPr>
        <w:t>、</w:t>
      </w:r>
      <w:r w:rsidR="00C8406D">
        <w:rPr>
          <w:rFonts w:ascii="標楷體" w:hAnsi="標楷體" w:cs="細明體" w:hint="eastAsia"/>
          <w:color w:val="000000"/>
        </w:rPr>
        <w:t>C</w:t>
      </w:r>
      <w:r w:rsidRPr="00572336">
        <w:rPr>
          <w:rFonts w:ascii="標楷體" w:hAnsi="標楷體" w:cs="細明體"/>
          <w:color w:val="000000"/>
        </w:rPr>
        <w:t>arboplatin</w:t>
      </w:r>
      <w:r w:rsidRPr="00572336">
        <w:rPr>
          <w:rFonts w:ascii="標楷體" w:hAnsi="標楷體" w:cs="細明體" w:hint="eastAsia"/>
          <w:color w:val="000000"/>
        </w:rPr>
        <w:t>)</w:t>
      </w:r>
      <w:r w:rsidR="003468BD">
        <w:rPr>
          <w:rFonts w:ascii="標楷體" w:hAnsi="標楷體" w:cs="細明體" w:hint="eastAsia"/>
          <w:color w:val="000000"/>
        </w:rPr>
        <w:t>藥物為主</w:t>
      </w:r>
      <w:r w:rsidRPr="00572336">
        <w:rPr>
          <w:rFonts w:ascii="標楷體" w:hAnsi="標楷體" w:cs="細明體" w:hint="eastAsia"/>
          <w:color w:val="000000"/>
        </w:rPr>
        <w:t>，搭配</w:t>
      </w:r>
      <w:r w:rsidR="00B338BB">
        <w:rPr>
          <w:rFonts w:ascii="標楷體" w:hAnsi="標楷體" w:cs="細明體" w:hint="eastAsia"/>
          <w:color w:val="000000"/>
        </w:rPr>
        <w:t>其他藥物的組合作為治療處方，組合的方式多樣</w:t>
      </w:r>
      <w:r w:rsidR="006E6080">
        <w:rPr>
          <w:rFonts w:ascii="標楷體" w:hAnsi="標楷體" w:cs="細明體" w:hint="eastAsia"/>
          <w:color w:val="000000"/>
        </w:rPr>
        <w:t>，化療常會由一線轉二線，甚至三線以上，各種組合經常交替使用，使用次序、療程，需與醫師充分討論</w:t>
      </w:r>
      <w:r w:rsidRPr="00572336">
        <w:rPr>
          <w:rFonts w:ascii="標楷體" w:hAnsi="標楷體" w:cs="細明體" w:hint="eastAsia"/>
          <w:color w:val="000000"/>
        </w:rPr>
        <w:t>。</w:t>
      </w:r>
    </w:p>
    <w:p w:rsidR="00C8406D" w:rsidRPr="000052DA" w:rsidRDefault="00C8406D" w:rsidP="000052DA">
      <w:pPr>
        <w:autoSpaceDE w:val="0"/>
        <w:autoSpaceDN w:val="0"/>
        <w:adjustRightInd w:val="0"/>
        <w:spacing w:line="360" w:lineRule="auto"/>
        <w:rPr>
          <w:rFonts w:ascii="標楷體" w:hAnsi="標楷體"/>
          <w:kern w:val="0"/>
        </w:rPr>
      </w:pPr>
      <w:r w:rsidRPr="000052DA">
        <w:rPr>
          <w:rFonts w:ascii="標楷體" w:hAnsi="標楷體"/>
        </w:rPr>
        <w:t>小細胞肺癌：</w:t>
      </w:r>
      <w:r w:rsidRPr="000052DA">
        <w:rPr>
          <w:rFonts w:ascii="標楷體" w:hAnsi="標楷體"/>
          <w:color w:val="000000"/>
        </w:rPr>
        <w:t>Cisplatin加上Etoposide(VP-16)</w:t>
      </w:r>
      <w:r w:rsidR="000052DA" w:rsidRPr="000052DA">
        <w:rPr>
          <w:rFonts w:ascii="標楷體" w:hAnsi="標楷體"/>
          <w:color w:val="000000"/>
        </w:rPr>
        <w:t>或</w:t>
      </w:r>
      <w:r w:rsidRPr="000052DA">
        <w:rPr>
          <w:rFonts w:ascii="標楷體" w:hAnsi="標楷體"/>
          <w:kern w:val="0"/>
        </w:rPr>
        <w:t>Topotecan</w:t>
      </w:r>
      <w:r w:rsidRPr="000052DA">
        <w:rPr>
          <w:rFonts w:ascii="標楷體" w:hAnsi="標楷體"/>
        </w:rPr>
        <w:t>(Hycamtin)</w:t>
      </w:r>
      <w:r w:rsidRPr="000052DA">
        <w:rPr>
          <w:rFonts w:ascii="標楷體" w:hAnsi="標楷體"/>
          <w:kern w:val="0"/>
        </w:rPr>
        <w:t>。</w:t>
      </w:r>
    </w:p>
    <w:p w:rsidR="000052DA" w:rsidRDefault="00C8406D" w:rsidP="000052DA">
      <w:pPr>
        <w:autoSpaceDE w:val="0"/>
        <w:autoSpaceDN w:val="0"/>
        <w:adjustRightInd w:val="0"/>
        <w:spacing w:line="360" w:lineRule="auto"/>
        <w:rPr>
          <w:rFonts w:ascii="標楷體" w:hAnsi="標楷體"/>
          <w:kern w:val="0"/>
        </w:rPr>
      </w:pPr>
      <w:r w:rsidRPr="000052DA">
        <w:rPr>
          <w:rFonts w:ascii="標楷體" w:hAnsi="標楷體"/>
        </w:rPr>
        <w:t>非小細胞肺癌：</w:t>
      </w:r>
      <w:r w:rsidRPr="000052DA">
        <w:rPr>
          <w:rFonts w:ascii="標楷體" w:hAnsi="標楷體"/>
          <w:color w:val="000000"/>
        </w:rPr>
        <w:t>Cisplatin或Carboplatin，加上</w:t>
      </w:r>
      <w:r w:rsidRPr="000052DA">
        <w:rPr>
          <w:rFonts w:ascii="標楷體" w:hAnsi="標楷體"/>
          <w:kern w:val="0"/>
          <w:lang w:val="fr-FR"/>
        </w:rPr>
        <w:t>Gemcitabine(</w:t>
      </w:r>
      <w:r w:rsidRPr="000052DA">
        <w:rPr>
          <w:rFonts w:ascii="標楷體" w:hAnsi="標楷體"/>
          <w:kern w:val="0"/>
        </w:rPr>
        <w:t>Gemzar；Gemmis)、</w:t>
      </w:r>
      <w:r w:rsidR="000052DA" w:rsidRPr="000052DA">
        <w:rPr>
          <w:rFonts w:ascii="標楷體" w:hAnsi="標楷體"/>
          <w:kern w:val="0"/>
        </w:rPr>
        <w:t xml:space="preserve">Vinorelbine </w:t>
      </w:r>
      <w:r w:rsidR="000052DA" w:rsidRPr="000052DA">
        <w:rPr>
          <w:rFonts w:ascii="標楷體" w:hAnsi="標楷體" w:hint="eastAsia"/>
          <w:kern w:val="0"/>
        </w:rPr>
        <w:t>(Navelbine)、</w:t>
      </w:r>
      <w:r w:rsidRPr="000052DA">
        <w:rPr>
          <w:rFonts w:ascii="標楷體" w:hAnsi="標楷體"/>
          <w:kern w:val="0"/>
        </w:rPr>
        <w:t>Docetaxel(Taxotere)</w:t>
      </w:r>
      <w:r w:rsidR="000052DA" w:rsidRPr="000052DA">
        <w:rPr>
          <w:rFonts w:ascii="標楷體" w:hAnsi="標楷體"/>
          <w:kern w:val="0"/>
        </w:rPr>
        <w:t xml:space="preserve"> </w:t>
      </w:r>
      <w:r w:rsidR="000052DA" w:rsidRPr="000052DA">
        <w:rPr>
          <w:rFonts w:ascii="標楷體" w:hAnsi="標楷體" w:hint="eastAsia"/>
          <w:kern w:val="0"/>
        </w:rPr>
        <w:t>、</w:t>
      </w:r>
      <w:r w:rsidRPr="000052DA">
        <w:rPr>
          <w:rFonts w:ascii="標楷體" w:hAnsi="標楷體"/>
          <w:kern w:val="0"/>
        </w:rPr>
        <w:t>Paclitaxel(Taxol)</w:t>
      </w:r>
      <w:r w:rsidR="000052DA" w:rsidRPr="000052DA">
        <w:rPr>
          <w:rFonts w:ascii="標楷體" w:hAnsi="標楷體"/>
          <w:kern w:val="0"/>
        </w:rPr>
        <w:t xml:space="preserve"> </w:t>
      </w:r>
      <w:r w:rsidR="000052DA">
        <w:rPr>
          <w:rFonts w:ascii="標楷體" w:hAnsi="標楷體" w:hint="eastAsia"/>
          <w:kern w:val="0"/>
        </w:rPr>
        <w:t>或</w:t>
      </w:r>
      <w:r w:rsidR="000052DA" w:rsidRPr="000052DA">
        <w:rPr>
          <w:rFonts w:ascii="標楷體" w:hAnsi="標楷體"/>
          <w:kern w:val="0"/>
        </w:rPr>
        <w:t>Pemetrexed(Alimta)</w:t>
      </w:r>
      <w:r w:rsidR="000052DA">
        <w:rPr>
          <w:rFonts w:ascii="標楷體" w:hAnsi="標楷體" w:hint="eastAsia"/>
          <w:kern w:val="0"/>
        </w:rPr>
        <w:t>。</w:t>
      </w:r>
    </w:p>
    <w:tbl>
      <w:tblPr>
        <w:tblW w:w="7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1356"/>
        <w:gridCol w:w="2139"/>
        <w:gridCol w:w="2005"/>
      </w:tblGrid>
      <w:tr w:rsidR="000478D3" w:rsidRPr="00FF4F20" w:rsidTr="000909A7">
        <w:trPr>
          <w:tblHeader/>
        </w:trPr>
        <w:tc>
          <w:tcPr>
            <w:tcW w:w="1776" w:type="dxa"/>
          </w:tcPr>
          <w:p w:rsidR="000478D3" w:rsidRPr="006D5BF2" w:rsidRDefault="000478D3" w:rsidP="00B327B2">
            <w:pPr>
              <w:spacing w:line="480" w:lineRule="auto"/>
              <w:rPr>
                <w:rFonts w:ascii="標楷體" w:hAnsi="標楷體"/>
                <w:sz w:val="28"/>
                <w:szCs w:val="28"/>
              </w:rPr>
            </w:pPr>
            <w:r w:rsidRPr="006D5BF2">
              <w:rPr>
                <w:rFonts w:ascii="標楷體" w:hAnsi="標楷體" w:hint="eastAsia"/>
                <w:sz w:val="28"/>
                <w:szCs w:val="28"/>
              </w:rPr>
              <w:lastRenderedPageBreak/>
              <w:t>藥名</w:t>
            </w:r>
          </w:p>
        </w:tc>
        <w:tc>
          <w:tcPr>
            <w:tcW w:w="1356" w:type="dxa"/>
          </w:tcPr>
          <w:p w:rsidR="000478D3" w:rsidRPr="006D5BF2" w:rsidRDefault="000478D3" w:rsidP="00B327B2">
            <w:pPr>
              <w:spacing w:line="480" w:lineRule="auto"/>
              <w:rPr>
                <w:rFonts w:ascii="標楷體" w:hAnsi="標楷體"/>
                <w:sz w:val="28"/>
                <w:szCs w:val="28"/>
              </w:rPr>
            </w:pPr>
            <w:r w:rsidRPr="006D5BF2">
              <w:rPr>
                <w:rFonts w:ascii="標楷體" w:hAnsi="標楷體" w:hint="eastAsia"/>
                <w:sz w:val="28"/>
                <w:szCs w:val="28"/>
              </w:rPr>
              <w:t>給藥途徑</w:t>
            </w:r>
          </w:p>
        </w:tc>
        <w:tc>
          <w:tcPr>
            <w:tcW w:w="2139" w:type="dxa"/>
          </w:tcPr>
          <w:p w:rsidR="000478D3" w:rsidRPr="006D5BF2" w:rsidRDefault="000478D3" w:rsidP="00B327B2">
            <w:pPr>
              <w:spacing w:line="480" w:lineRule="auto"/>
              <w:rPr>
                <w:rFonts w:ascii="標楷體" w:hAnsi="標楷體"/>
                <w:sz w:val="28"/>
                <w:szCs w:val="28"/>
              </w:rPr>
            </w:pPr>
            <w:r w:rsidRPr="006D5BF2">
              <w:rPr>
                <w:rFonts w:ascii="標楷體" w:hAnsi="標楷體" w:hint="eastAsia"/>
                <w:sz w:val="28"/>
                <w:szCs w:val="28"/>
              </w:rPr>
              <w:t>副作用</w:t>
            </w:r>
          </w:p>
        </w:tc>
        <w:tc>
          <w:tcPr>
            <w:tcW w:w="2005" w:type="dxa"/>
          </w:tcPr>
          <w:p w:rsidR="000478D3" w:rsidRPr="006D5BF2" w:rsidRDefault="000478D3" w:rsidP="00B327B2">
            <w:pPr>
              <w:spacing w:line="480" w:lineRule="auto"/>
              <w:rPr>
                <w:rFonts w:ascii="標楷體" w:hAnsi="標楷體"/>
                <w:sz w:val="28"/>
                <w:szCs w:val="28"/>
              </w:rPr>
            </w:pPr>
            <w:r w:rsidRPr="006D5BF2">
              <w:rPr>
                <w:rFonts w:ascii="標楷體" w:hAnsi="標楷體" w:hint="eastAsia"/>
                <w:sz w:val="28"/>
                <w:szCs w:val="28"/>
              </w:rPr>
              <w:t>注意事項</w:t>
            </w:r>
          </w:p>
        </w:tc>
      </w:tr>
      <w:tr w:rsidR="000478D3" w:rsidRPr="00FF4F20" w:rsidTr="000909A7">
        <w:tc>
          <w:tcPr>
            <w:tcW w:w="1776" w:type="dxa"/>
          </w:tcPr>
          <w:p w:rsidR="000478D3" w:rsidRDefault="000478D3" w:rsidP="00B327B2">
            <w:pPr>
              <w:spacing w:line="480" w:lineRule="auto"/>
              <w:rPr>
                <w:rFonts w:ascii="標楷體" w:hAnsi="標楷體"/>
              </w:rPr>
            </w:pPr>
            <w:r>
              <w:rPr>
                <w:rFonts w:ascii="標楷體" w:hAnsi="標楷體" w:hint="eastAsia"/>
              </w:rPr>
              <w:t>Carboplatin</w:t>
            </w:r>
          </w:p>
          <w:p w:rsidR="000478D3" w:rsidRPr="00013499" w:rsidRDefault="000478D3" w:rsidP="00B327B2">
            <w:pPr>
              <w:spacing w:line="480" w:lineRule="auto"/>
              <w:rPr>
                <w:rFonts w:ascii="標楷體" w:hAnsi="標楷體"/>
              </w:rPr>
            </w:pPr>
            <w:r>
              <w:rPr>
                <w:rFonts w:ascii="標楷體" w:hAnsi="標楷體" w:hint="eastAsia"/>
              </w:rPr>
              <w:t>(Paraplatin)</w:t>
            </w:r>
          </w:p>
        </w:tc>
        <w:tc>
          <w:tcPr>
            <w:tcW w:w="1356" w:type="dxa"/>
          </w:tcPr>
          <w:p w:rsidR="000478D3" w:rsidRPr="00013499" w:rsidRDefault="000478D3" w:rsidP="00B327B2">
            <w:pPr>
              <w:spacing w:line="480" w:lineRule="auto"/>
              <w:rPr>
                <w:rFonts w:ascii="標楷體" w:hAnsi="標楷體"/>
              </w:rPr>
            </w:pPr>
            <w:r w:rsidRPr="00013499">
              <w:rPr>
                <w:rFonts w:ascii="標楷體" w:hAnsi="標楷體" w:hint="eastAsia"/>
              </w:rPr>
              <w:t>靜脈注射</w:t>
            </w:r>
          </w:p>
          <w:p w:rsidR="000478D3" w:rsidRPr="00013499" w:rsidRDefault="000478D3" w:rsidP="00B327B2">
            <w:pPr>
              <w:spacing w:line="480" w:lineRule="auto"/>
              <w:rPr>
                <w:rFonts w:ascii="標楷體" w:hAnsi="標楷體"/>
              </w:rPr>
            </w:pPr>
          </w:p>
        </w:tc>
        <w:tc>
          <w:tcPr>
            <w:tcW w:w="2139" w:type="dxa"/>
          </w:tcPr>
          <w:p w:rsidR="000478D3" w:rsidRPr="004B77F6" w:rsidRDefault="000478D3" w:rsidP="00B327B2">
            <w:pPr>
              <w:spacing w:line="480" w:lineRule="auto"/>
              <w:rPr>
                <w:rFonts w:ascii="標楷體" w:hAnsi="標楷體"/>
              </w:rPr>
            </w:pPr>
            <w:r w:rsidRPr="004B77F6">
              <w:rPr>
                <w:rFonts w:ascii="標楷體" w:hAnsi="標楷體" w:hint="eastAsia"/>
              </w:rPr>
              <w:t>噁心、嘔吐、食慾不振、</w:t>
            </w:r>
            <w:r w:rsidRPr="004B77F6">
              <w:rPr>
                <w:rFonts w:ascii="標楷體" w:hAnsi="標楷體" w:cs="新細明體" w:hint="eastAsia"/>
                <w:color w:val="333333"/>
              </w:rPr>
              <w:t>骨髓抑制副作用較大(</w:t>
            </w:r>
            <w:r w:rsidRPr="004B77F6">
              <w:rPr>
                <w:rFonts w:ascii="標楷體" w:hAnsi="標楷體" w:hint="eastAsia"/>
              </w:rPr>
              <w:t>白血球減少、血小板減少)、高尿酸血症、腎功能受損(少見)、聽力受損</w:t>
            </w:r>
          </w:p>
        </w:tc>
        <w:tc>
          <w:tcPr>
            <w:tcW w:w="2005" w:type="dxa"/>
          </w:tcPr>
          <w:p w:rsidR="000478D3" w:rsidRPr="00013499" w:rsidRDefault="000478D3" w:rsidP="00B327B2">
            <w:pPr>
              <w:spacing w:line="480" w:lineRule="auto"/>
              <w:rPr>
                <w:rFonts w:ascii="標楷體" w:hAnsi="標楷體"/>
              </w:rPr>
            </w:pPr>
            <w:r>
              <w:rPr>
                <w:rFonts w:ascii="標楷體" w:hAnsi="標楷體" w:hint="eastAsia"/>
              </w:rPr>
              <w:t>偶有肝功能升高的可能</w:t>
            </w:r>
          </w:p>
        </w:tc>
      </w:tr>
      <w:tr w:rsidR="000478D3" w:rsidRPr="00FF4F20" w:rsidTr="000909A7">
        <w:tc>
          <w:tcPr>
            <w:tcW w:w="1776" w:type="dxa"/>
          </w:tcPr>
          <w:p w:rsidR="000478D3" w:rsidRPr="00013499" w:rsidRDefault="000478D3" w:rsidP="00B327B2">
            <w:pPr>
              <w:spacing w:line="480" w:lineRule="auto"/>
              <w:rPr>
                <w:rFonts w:ascii="標楷體" w:hAnsi="標楷體"/>
              </w:rPr>
            </w:pPr>
            <w:r w:rsidRPr="00013499">
              <w:rPr>
                <w:rFonts w:ascii="標楷體" w:hAnsi="標楷體" w:hint="eastAsia"/>
              </w:rPr>
              <w:t>Cisplatin</w:t>
            </w:r>
          </w:p>
          <w:p w:rsidR="000478D3" w:rsidRPr="00013499" w:rsidRDefault="000478D3" w:rsidP="00B327B2">
            <w:pPr>
              <w:spacing w:line="480" w:lineRule="auto"/>
              <w:rPr>
                <w:rFonts w:ascii="標楷體" w:hAnsi="標楷體"/>
              </w:rPr>
            </w:pPr>
            <w:r w:rsidRPr="00013499">
              <w:rPr>
                <w:rFonts w:ascii="標楷體" w:hAnsi="標楷體" w:hint="eastAsia"/>
              </w:rPr>
              <w:t>(Platinol）</w:t>
            </w:r>
          </w:p>
          <w:p w:rsidR="000478D3" w:rsidRPr="00013499" w:rsidRDefault="000478D3" w:rsidP="00B327B2">
            <w:pPr>
              <w:spacing w:line="480" w:lineRule="auto"/>
              <w:rPr>
                <w:rFonts w:ascii="標楷體" w:hAnsi="標楷體"/>
              </w:rPr>
            </w:pPr>
          </w:p>
        </w:tc>
        <w:tc>
          <w:tcPr>
            <w:tcW w:w="1356" w:type="dxa"/>
          </w:tcPr>
          <w:p w:rsidR="000478D3" w:rsidRPr="00013499" w:rsidRDefault="000478D3" w:rsidP="00B327B2">
            <w:pPr>
              <w:spacing w:line="480" w:lineRule="auto"/>
              <w:rPr>
                <w:rFonts w:ascii="標楷體" w:hAnsi="標楷體"/>
              </w:rPr>
            </w:pPr>
            <w:r w:rsidRPr="00013499">
              <w:rPr>
                <w:rFonts w:ascii="標楷體" w:hAnsi="標楷體" w:hint="eastAsia"/>
              </w:rPr>
              <w:t>靜脈注射</w:t>
            </w:r>
          </w:p>
        </w:tc>
        <w:tc>
          <w:tcPr>
            <w:tcW w:w="2139" w:type="dxa"/>
          </w:tcPr>
          <w:p w:rsidR="000478D3" w:rsidRPr="00013499" w:rsidRDefault="000478D3" w:rsidP="00B327B2">
            <w:pPr>
              <w:spacing w:line="480" w:lineRule="auto"/>
              <w:rPr>
                <w:rFonts w:ascii="標楷體" w:hAnsi="標楷體"/>
              </w:rPr>
            </w:pPr>
            <w:r w:rsidRPr="00013499">
              <w:rPr>
                <w:rFonts w:ascii="標楷體" w:hAnsi="標楷體" w:hint="eastAsia"/>
              </w:rPr>
              <w:t>嚴重噁心</w:t>
            </w:r>
            <w:r>
              <w:rPr>
                <w:rFonts w:ascii="標楷體" w:hAnsi="標楷體" w:hint="eastAsia"/>
              </w:rPr>
              <w:t>、</w:t>
            </w:r>
            <w:r w:rsidRPr="00013499">
              <w:rPr>
                <w:rFonts w:ascii="標楷體" w:hAnsi="標楷體" w:hint="eastAsia"/>
              </w:rPr>
              <w:t>嘔吐</w:t>
            </w:r>
            <w:r>
              <w:rPr>
                <w:rFonts w:ascii="標楷體" w:hAnsi="標楷體" w:hint="eastAsia"/>
              </w:rPr>
              <w:t>、</w:t>
            </w:r>
            <w:r w:rsidRPr="00013499">
              <w:rPr>
                <w:rFonts w:ascii="標楷體" w:hAnsi="標楷體" w:hint="eastAsia"/>
              </w:rPr>
              <w:t>食慾不振</w:t>
            </w:r>
            <w:r>
              <w:rPr>
                <w:rFonts w:ascii="標楷體" w:hAnsi="標楷體" w:hint="eastAsia"/>
              </w:rPr>
              <w:t>、</w:t>
            </w:r>
            <w:r w:rsidRPr="00013499">
              <w:rPr>
                <w:rFonts w:ascii="標楷體" w:hAnsi="標楷體" w:hint="eastAsia"/>
              </w:rPr>
              <w:t>白血球減少</w:t>
            </w:r>
            <w:r>
              <w:rPr>
                <w:rFonts w:ascii="標楷體" w:hAnsi="標楷體" w:hint="eastAsia"/>
              </w:rPr>
              <w:t>、</w:t>
            </w:r>
            <w:r w:rsidRPr="00013499">
              <w:rPr>
                <w:rFonts w:ascii="標楷體" w:hAnsi="標楷體" w:hint="eastAsia"/>
              </w:rPr>
              <w:t>血小板減少</w:t>
            </w:r>
            <w:r>
              <w:rPr>
                <w:rFonts w:ascii="標楷體" w:hAnsi="標楷體" w:hint="eastAsia"/>
              </w:rPr>
              <w:t>、</w:t>
            </w:r>
            <w:r w:rsidRPr="00013499">
              <w:rPr>
                <w:rFonts w:ascii="標楷體" w:hAnsi="標楷體" w:hint="eastAsia"/>
              </w:rPr>
              <w:t>貧血</w:t>
            </w:r>
            <w:r>
              <w:rPr>
                <w:rFonts w:ascii="標楷體" w:hAnsi="標楷體" w:hint="eastAsia"/>
              </w:rPr>
              <w:t>、</w:t>
            </w:r>
            <w:r w:rsidRPr="00013499">
              <w:rPr>
                <w:rFonts w:ascii="標楷體" w:hAnsi="標楷體" w:hint="eastAsia"/>
              </w:rPr>
              <w:t>腎功能受損</w:t>
            </w:r>
            <w:r>
              <w:rPr>
                <w:rFonts w:ascii="標楷體" w:hAnsi="標楷體" w:hint="eastAsia"/>
              </w:rPr>
              <w:t>、</w:t>
            </w:r>
            <w:r w:rsidRPr="00013499">
              <w:rPr>
                <w:rFonts w:ascii="標楷體" w:hAnsi="標楷體" w:hint="eastAsia"/>
              </w:rPr>
              <w:t>耳鳴</w:t>
            </w:r>
            <w:r>
              <w:rPr>
                <w:rFonts w:ascii="標楷體" w:hAnsi="標楷體" w:hint="eastAsia"/>
              </w:rPr>
              <w:t>、</w:t>
            </w:r>
            <w:r w:rsidRPr="00013499">
              <w:rPr>
                <w:rFonts w:ascii="標楷體" w:hAnsi="標楷體" w:hint="eastAsia"/>
              </w:rPr>
              <w:t>皮膚色素沈著</w:t>
            </w:r>
            <w:r>
              <w:rPr>
                <w:rFonts w:ascii="標楷體" w:hAnsi="標楷體" w:hint="eastAsia"/>
              </w:rPr>
              <w:t>、</w:t>
            </w:r>
            <w:r w:rsidRPr="00013499">
              <w:rPr>
                <w:rFonts w:ascii="標楷體" w:hAnsi="標楷體" w:hint="eastAsia"/>
              </w:rPr>
              <w:t>末梢神經病變（手、腳麻木感）</w:t>
            </w:r>
          </w:p>
        </w:tc>
        <w:tc>
          <w:tcPr>
            <w:tcW w:w="2005" w:type="dxa"/>
          </w:tcPr>
          <w:p w:rsidR="000478D3" w:rsidRPr="00803BF7" w:rsidRDefault="00803BF7" w:rsidP="00B327B2">
            <w:pPr>
              <w:spacing w:line="480" w:lineRule="auto"/>
              <w:rPr>
                <w:rFonts w:ascii="標楷體" w:hAnsi="標楷體"/>
              </w:rPr>
            </w:pPr>
            <w:r w:rsidRPr="00803BF7">
              <w:rPr>
                <w:rFonts w:ascii="標楷體" w:hAnsi="標楷體" w:cs="Arial"/>
                <w:bCs/>
                <w:color w:val="000000"/>
              </w:rPr>
              <w:t xml:space="preserve">1.有腎功能不健全、聽力不全或造血機能不健全的病患使用，會加重病情需注意。 </w:t>
            </w:r>
            <w:r w:rsidRPr="00803BF7">
              <w:rPr>
                <w:rFonts w:ascii="標楷體" w:hAnsi="標楷體" w:cs="Arial"/>
                <w:bCs/>
                <w:color w:val="000000"/>
              </w:rPr>
              <w:br/>
              <w:t>2.孕婦應避免使用。</w:t>
            </w:r>
          </w:p>
        </w:tc>
      </w:tr>
      <w:tr w:rsidR="005C5791" w:rsidRPr="00FF4F20" w:rsidTr="000909A7">
        <w:tc>
          <w:tcPr>
            <w:tcW w:w="1776" w:type="dxa"/>
          </w:tcPr>
          <w:p w:rsidR="005C5791" w:rsidRPr="00CD2225" w:rsidRDefault="005C5791" w:rsidP="005C5791">
            <w:pPr>
              <w:spacing w:line="480" w:lineRule="auto"/>
              <w:rPr>
                <w:rFonts w:ascii="標楷體" w:hAnsi="標楷體"/>
              </w:rPr>
            </w:pPr>
            <w:r w:rsidRPr="00CD2225">
              <w:rPr>
                <w:rFonts w:ascii="標楷體" w:hAnsi="標楷體" w:hint="eastAsia"/>
              </w:rPr>
              <w:lastRenderedPageBreak/>
              <w:t>Docetaxel</w:t>
            </w:r>
          </w:p>
          <w:p w:rsidR="005C5791" w:rsidRPr="00CD2225" w:rsidRDefault="005C5791" w:rsidP="005C5791">
            <w:pPr>
              <w:spacing w:line="480" w:lineRule="auto"/>
              <w:rPr>
                <w:rFonts w:ascii="標楷體" w:hAnsi="標楷體"/>
              </w:rPr>
            </w:pPr>
            <w:r w:rsidRPr="00CD2225">
              <w:rPr>
                <w:rFonts w:ascii="標楷體" w:hAnsi="標楷體" w:hint="eastAsia"/>
              </w:rPr>
              <w:t>(Taxotere）</w:t>
            </w:r>
          </w:p>
        </w:tc>
        <w:tc>
          <w:tcPr>
            <w:tcW w:w="1356" w:type="dxa"/>
          </w:tcPr>
          <w:p w:rsidR="005C5791" w:rsidRPr="00CD2225" w:rsidRDefault="005C5791" w:rsidP="00B327B2">
            <w:pPr>
              <w:spacing w:line="480" w:lineRule="auto"/>
              <w:rPr>
                <w:rFonts w:ascii="標楷體" w:hAnsi="標楷體"/>
              </w:rPr>
            </w:pPr>
            <w:r w:rsidRPr="00CD2225">
              <w:rPr>
                <w:rFonts w:ascii="標楷體" w:hAnsi="標楷體" w:hint="eastAsia"/>
              </w:rPr>
              <w:t>靜脈注射</w:t>
            </w:r>
          </w:p>
        </w:tc>
        <w:tc>
          <w:tcPr>
            <w:tcW w:w="2139" w:type="dxa"/>
          </w:tcPr>
          <w:p w:rsidR="005C5791" w:rsidRPr="00CD2225" w:rsidRDefault="005C5791" w:rsidP="005C5791">
            <w:pPr>
              <w:spacing w:line="480" w:lineRule="auto"/>
              <w:rPr>
                <w:rFonts w:ascii="標楷體" w:hAnsi="標楷體"/>
              </w:rPr>
            </w:pPr>
            <w:r w:rsidRPr="00CD2225">
              <w:rPr>
                <w:rFonts w:ascii="標楷體" w:hAnsi="標楷體" w:hint="eastAsia"/>
              </w:rPr>
              <w:t>噁心、嘔吐、過敏反應、低血壓、白血球減少、血小板減少、體液蓄積症狀（如末梢肢體水腫、體重增加等）、末梢神經病變（手、腳麻木感）、</w:t>
            </w:r>
            <w:r w:rsidR="00AF54F9">
              <w:rPr>
                <w:rFonts w:ascii="標楷體" w:hAnsi="標楷體" w:hint="eastAsia"/>
              </w:rPr>
              <w:t>掉</w:t>
            </w:r>
            <w:r w:rsidRPr="00CD2225">
              <w:rPr>
                <w:rFonts w:ascii="標楷體" w:hAnsi="標楷體" w:hint="eastAsia"/>
              </w:rPr>
              <w:t>髮、</w:t>
            </w:r>
            <w:r w:rsidR="00014984" w:rsidRPr="00AF54F9">
              <w:rPr>
                <w:rFonts w:ascii="標楷體" w:hAnsi="標楷體" w:hint="eastAsia"/>
              </w:rPr>
              <w:t>口腔黏膜潰瘍</w:t>
            </w:r>
            <w:r w:rsidRPr="00CD2225">
              <w:rPr>
                <w:rFonts w:ascii="標楷體" w:hAnsi="標楷體" w:hint="eastAsia"/>
              </w:rPr>
              <w:t>、腹瀉</w:t>
            </w:r>
          </w:p>
        </w:tc>
        <w:tc>
          <w:tcPr>
            <w:tcW w:w="2005" w:type="dxa"/>
          </w:tcPr>
          <w:p w:rsidR="005C5791" w:rsidRPr="00CD2225" w:rsidRDefault="00CD2225" w:rsidP="00CD2225">
            <w:pPr>
              <w:spacing w:line="480" w:lineRule="auto"/>
              <w:rPr>
                <w:rFonts w:ascii="標楷體" w:hAnsi="標楷體"/>
              </w:rPr>
            </w:pPr>
            <w:r w:rsidRPr="00CD2225">
              <w:rPr>
                <w:rFonts w:ascii="標楷體" w:hAnsi="標楷體" w:hint="eastAsia"/>
              </w:rPr>
              <w:t>末梢神經病變</w:t>
            </w:r>
            <w:r w:rsidRPr="00CD2225">
              <w:rPr>
                <w:rFonts w:ascii="Arial" w:hAnsi="Arial" w:cs="Arial"/>
              </w:rPr>
              <w:t>通常停藥後會改善</w:t>
            </w:r>
            <w:r w:rsidRPr="00CD2225">
              <w:rPr>
                <w:rFonts w:ascii="Arial" w:hAnsi="Arial" w:cs="Arial" w:hint="eastAsia"/>
              </w:rPr>
              <w:t>，</w:t>
            </w:r>
            <w:r w:rsidRPr="00CD2225">
              <w:rPr>
                <w:rFonts w:ascii="標楷體" w:hAnsi="標楷體" w:hint="eastAsia"/>
              </w:rPr>
              <w:t>可於注射藥物時末梢肢體冰敷，與補充維他命B群</w:t>
            </w:r>
            <w:r w:rsidRPr="00CD2225">
              <w:rPr>
                <w:rFonts w:ascii="Arial" w:hAnsi="Arial" w:cs="Arial"/>
              </w:rPr>
              <w:t>或許有一些幫助</w:t>
            </w:r>
          </w:p>
        </w:tc>
      </w:tr>
      <w:tr w:rsidR="000909A7" w:rsidRPr="00FF4F20" w:rsidTr="000909A7">
        <w:tc>
          <w:tcPr>
            <w:tcW w:w="1776" w:type="dxa"/>
          </w:tcPr>
          <w:p w:rsidR="000909A7" w:rsidRPr="00AF54F9" w:rsidRDefault="000909A7" w:rsidP="00AF54F9">
            <w:pPr>
              <w:spacing w:line="480" w:lineRule="auto"/>
              <w:rPr>
                <w:rFonts w:ascii="標楷體" w:hAnsi="標楷體"/>
              </w:rPr>
            </w:pPr>
            <w:r w:rsidRPr="00AF54F9">
              <w:rPr>
                <w:rFonts w:ascii="標楷體" w:hAnsi="標楷體" w:hint="eastAsia"/>
              </w:rPr>
              <w:t>Etoposide</w:t>
            </w:r>
          </w:p>
          <w:p w:rsidR="000909A7" w:rsidRPr="00AF54F9" w:rsidRDefault="000909A7" w:rsidP="00AF54F9">
            <w:pPr>
              <w:spacing w:line="480" w:lineRule="auto"/>
              <w:rPr>
                <w:rFonts w:ascii="標楷體" w:hAnsi="標楷體"/>
              </w:rPr>
            </w:pPr>
            <w:r w:rsidRPr="00AF54F9">
              <w:rPr>
                <w:rFonts w:ascii="標楷體" w:hAnsi="標楷體" w:hint="eastAsia"/>
              </w:rPr>
              <w:t>（VP-16）</w:t>
            </w:r>
          </w:p>
        </w:tc>
        <w:tc>
          <w:tcPr>
            <w:tcW w:w="1356" w:type="dxa"/>
          </w:tcPr>
          <w:p w:rsidR="000909A7" w:rsidRPr="00AF54F9" w:rsidRDefault="000909A7" w:rsidP="00AF54F9">
            <w:pPr>
              <w:spacing w:line="480" w:lineRule="auto"/>
              <w:rPr>
                <w:rFonts w:ascii="標楷體" w:hAnsi="標楷體"/>
              </w:rPr>
            </w:pPr>
            <w:r w:rsidRPr="00AF54F9">
              <w:rPr>
                <w:rFonts w:ascii="標楷體" w:hAnsi="標楷體" w:hint="eastAsia"/>
              </w:rPr>
              <w:t>口服</w:t>
            </w:r>
          </w:p>
          <w:p w:rsidR="000909A7" w:rsidRPr="00AF54F9" w:rsidRDefault="000909A7" w:rsidP="00AF54F9">
            <w:pPr>
              <w:spacing w:line="480" w:lineRule="auto"/>
              <w:rPr>
                <w:rFonts w:ascii="標楷體" w:hAnsi="標楷體"/>
              </w:rPr>
            </w:pPr>
            <w:r w:rsidRPr="00AF54F9">
              <w:rPr>
                <w:rFonts w:ascii="標楷體" w:hAnsi="標楷體" w:hint="eastAsia"/>
              </w:rPr>
              <w:t>靜脈注射</w:t>
            </w:r>
          </w:p>
        </w:tc>
        <w:tc>
          <w:tcPr>
            <w:tcW w:w="2139" w:type="dxa"/>
          </w:tcPr>
          <w:p w:rsidR="000909A7" w:rsidRPr="00AF54F9" w:rsidRDefault="000909A7" w:rsidP="00613BFC">
            <w:pPr>
              <w:tabs>
                <w:tab w:val="left" w:pos="1357"/>
              </w:tabs>
              <w:spacing w:line="480" w:lineRule="auto"/>
              <w:rPr>
                <w:rFonts w:ascii="標楷體" w:hAnsi="標楷體"/>
              </w:rPr>
            </w:pPr>
            <w:r w:rsidRPr="00AF54F9">
              <w:rPr>
                <w:rFonts w:ascii="標楷體" w:hAnsi="標楷體" w:hint="eastAsia"/>
              </w:rPr>
              <w:t>噁心、嘔吐、腹瀉、食慾不振、白血球減少、血小板減少、</w:t>
            </w:r>
            <w:r>
              <w:rPr>
                <w:rFonts w:ascii="標楷體" w:hAnsi="標楷體" w:hint="eastAsia"/>
              </w:rPr>
              <w:t>掉</w:t>
            </w:r>
            <w:r w:rsidRPr="00AF54F9">
              <w:rPr>
                <w:rFonts w:ascii="標楷體" w:hAnsi="標楷體" w:hint="eastAsia"/>
              </w:rPr>
              <w:t>髮、快速注射會造成低血壓、過敏反應</w:t>
            </w:r>
            <w:r>
              <w:rPr>
                <w:rFonts w:ascii="標楷體" w:hAnsi="標楷體" w:hint="eastAsia"/>
              </w:rPr>
              <w:t>、</w:t>
            </w:r>
            <w:r w:rsidRPr="00AF54F9">
              <w:rPr>
                <w:rFonts w:ascii="標楷體" w:hAnsi="標楷體" w:hint="eastAsia"/>
              </w:rPr>
              <w:t>口腔黏膜潰瘍、肝毒性、神經毒性</w:t>
            </w:r>
          </w:p>
        </w:tc>
        <w:tc>
          <w:tcPr>
            <w:tcW w:w="2005" w:type="dxa"/>
          </w:tcPr>
          <w:p w:rsidR="000909A7" w:rsidRPr="00AF54F9" w:rsidRDefault="000909A7" w:rsidP="00613BFC">
            <w:pPr>
              <w:spacing w:line="480" w:lineRule="auto"/>
              <w:rPr>
                <w:rFonts w:ascii="標楷體" w:hAnsi="標楷體"/>
              </w:rPr>
            </w:pPr>
          </w:p>
        </w:tc>
      </w:tr>
      <w:tr w:rsidR="000909A7" w:rsidRPr="00FF4F20" w:rsidTr="000909A7">
        <w:tc>
          <w:tcPr>
            <w:tcW w:w="1776" w:type="dxa"/>
          </w:tcPr>
          <w:p w:rsidR="000909A7" w:rsidRPr="00A602B6" w:rsidRDefault="000909A7" w:rsidP="00613BFC">
            <w:pPr>
              <w:spacing w:line="480" w:lineRule="auto"/>
              <w:rPr>
                <w:rFonts w:ascii="標楷體" w:hAnsi="標楷體"/>
              </w:rPr>
            </w:pPr>
            <w:r w:rsidRPr="00A602B6">
              <w:rPr>
                <w:rFonts w:ascii="標楷體" w:hAnsi="標楷體" w:hint="eastAsia"/>
              </w:rPr>
              <w:t>Gemcitabine</w:t>
            </w:r>
          </w:p>
          <w:p w:rsidR="000909A7" w:rsidRPr="00A602B6" w:rsidRDefault="000909A7" w:rsidP="00613BFC">
            <w:pPr>
              <w:spacing w:line="480" w:lineRule="auto"/>
              <w:rPr>
                <w:rFonts w:ascii="標楷體" w:hAnsi="標楷體"/>
              </w:rPr>
            </w:pPr>
            <w:r>
              <w:rPr>
                <w:rFonts w:ascii="標楷體" w:hAnsi="標楷體" w:hint="eastAsia"/>
              </w:rPr>
              <w:t>(</w:t>
            </w:r>
            <w:r w:rsidRPr="00A602B6">
              <w:rPr>
                <w:rFonts w:ascii="標楷體" w:hAnsi="標楷體" w:hint="eastAsia"/>
              </w:rPr>
              <w:t>Gemzar）</w:t>
            </w:r>
          </w:p>
        </w:tc>
        <w:tc>
          <w:tcPr>
            <w:tcW w:w="1356" w:type="dxa"/>
          </w:tcPr>
          <w:p w:rsidR="000909A7" w:rsidRPr="00A602B6" w:rsidRDefault="000909A7" w:rsidP="00613BFC">
            <w:pPr>
              <w:spacing w:line="480" w:lineRule="auto"/>
              <w:rPr>
                <w:rFonts w:ascii="標楷體" w:hAnsi="標楷體"/>
              </w:rPr>
            </w:pPr>
            <w:r w:rsidRPr="00A602B6">
              <w:rPr>
                <w:rFonts w:ascii="標楷體" w:hAnsi="標楷體" w:hint="eastAsia"/>
              </w:rPr>
              <w:t>靜脈注射</w:t>
            </w:r>
          </w:p>
        </w:tc>
        <w:tc>
          <w:tcPr>
            <w:tcW w:w="2139" w:type="dxa"/>
          </w:tcPr>
          <w:p w:rsidR="000909A7" w:rsidRPr="00A602B6" w:rsidRDefault="000909A7" w:rsidP="00613BFC">
            <w:pPr>
              <w:spacing w:line="480" w:lineRule="auto"/>
              <w:rPr>
                <w:rFonts w:ascii="標楷體" w:hAnsi="標楷體"/>
              </w:rPr>
            </w:pPr>
            <w:r w:rsidRPr="00A602B6">
              <w:rPr>
                <w:rFonts w:ascii="標楷體" w:hAnsi="標楷體" w:hint="eastAsia"/>
              </w:rPr>
              <w:t>輕微噁心、嘔吐 、貧血、白血球減少、血小板減少、輕微掉頭髮、皮膚紅疹、類似感冒症狀</w:t>
            </w:r>
          </w:p>
        </w:tc>
        <w:tc>
          <w:tcPr>
            <w:tcW w:w="2005" w:type="dxa"/>
          </w:tcPr>
          <w:p w:rsidR="000909A7" w:rsidRPr="00FF4F20" w:rsidRDefault="000909A7" w:rsidP="00613BFC">
            <w:pPr>
              <w:spacing w:line="480" w:lineRule="auto"/>
              <w:rPr>
                <w:rFonts w:ascii="新細明體" w:eastAsia="新細明體" w:hAnsi="新細明體"/>
              </w:rPr>
            </w:pPr>
          </w:p>
        </w:tc>
      </w:tr>
      <w:tr w:rsidR="000909A7" w:rsidRPr="00FF4F20" w:rsidTr="000909A7">
        <w:tc>
          <w:tcPr>
            <w:tcW w:w="1776" w:type="dxa"/>
          </w:tcPr>
          <w:p w:rsidR="000909A7" w:rsidRPr="00290273" w:rsidRDefault="000909A7" w:rsidP="00290273">
            <w:pPr>
              <w:spacing w:line="480" w:lineRule="auto"/>
              <w:rPr>
                <w:rFonts w:ascii="標楷體" w:hAnsi="標楷體"/>
              </w:rPr>
            </w:pPr>
            <w:r w:rsidRPr="00290273">
              <w:rPr>
                <w:rFonts w:ascii="標楷體" w:hAnsi="標楷體" w:hint="eastAsia"/>
              </w:rPr>
              <w:lastRenderedPageBreak/>
              <w:t>P</w:t>
            </w:r>
            <w:r w:rsidRPr="00290273">
              <w:rPr>
                <w:rFonts w:ascii="標楷體" w:hAnsi="標楷體"/>
              </w:rPr>
              <w:t>emetrexed</w:t>
            </w:r>
          </w:p>
          <w:p w:rsidR="000909A7" w:rsidRPr="00290273" w:rsidRDefault="000909A7" w:rsidP="00290273">
            <w:pPr>
              <w:spacing w:line="480" w:lineRule="auto"/>
              <w:rPr>
                <w:rFonts w:ascii="標楷體" w:hAnsi="標楷體"/>
              </w:rPr>
            </w:pPr>
            <w:r w:rsidRPr="00290273">
              <w:rPr>
                <w:rFonts w:ascii="標楷體" w:hAnsi="標楷體" w:hint="eastAsia"/>
              </w:rPr>
              <w:t>(</w:t>
            </w:r>
            <w:r w:rsidRPr="00290273">
              <w:rPr>
                <w:rStyle w:val="10"/>
                <w:rFonts w:ascii="標楷體" w:hAnsi="標楷體" w:hint="eastAsia"/>
                <w:kern w:val="44"/>
              </w:rPr>
              <w:t>Alimta)</w:t>
            </w:r>
          </w:p>
        </w:tc>
        <w:tc>
          <w:tcPr>
            <w:tcW w:w="1356" w:type="dxa"/>
          </w:tcPr>
          <w:p w:rsidR="000909A7" w:rsidRPr="00290273" w:rsidRDefault="000909A7" w:rsidP="00B327B2">
            <w:pPr>
              <w:spacing w:line="480" w:lineRule="auto"/>
              <w:rPr>
                <w:rFonts w:ascii="標楷體" w:hAnsi="標楷體"/>
              </w:rPr>
            </w:pPr>
            <w:r w:rsidRPr="00290273">
              <w:rPr>
                <w:rFonts w:ascii="標楷體" w:hAnsi="標楷體" w:hint="eastAsia"/>
              </w:rPr>
              <w:t>靜脈注射</w:t>
            </w:r>
          </w:p>
        </w:tc>
        <w:tc>
          <w:tcPr>
            <w:tcW w:w="2139" w:type="dxa"/>
          </w:tcPr>
          <w:p w:rsidR="000909A7" w:rsidRPr="00290273" w:rsidRDefault="000909A7" w:rsidP="00613BFC">
            <w:pPr>
              <w:spacing w:line="480" w:lineRule="auto"/>
              <w:rPr>
                <w:rStyle w:val="21"/>
                <w:rFonts w:ascii="標楷體" w:hAnsi="標楷體"/>
              </w:rPr>
            </w:pPr>
            <w:r w:rsidRPr="00290273">
              <w:rPr>
                <w:rFonts w:ascii="標楷體" w:hAnsi="標楷體" w:hint="eastAsia"/>
              </w:rPr>
              <w:t>白血球減少、紅血球減少、</w:t>
            </w:r>
            <w:r w:rsidRPr="00AF54F9">
              <w:rPr>
                <w:rFonts w:ascii="標楷體" w:hAnsi="標楷體" w:hint="eastAsia"/>
              </w:rPr>
              <w:t>口腔黏膜潰瘍</w:t>
            </w:r>
            <w:r w:rsidRPr="00290273">
              <w:rPr>
                <w:rFonts w:ascii="標楷體" w:hAnsi="標楷體" w:hint="eastAsia"/>
              </w:rPr>
              <w:t>、食慾減低、輕微掉髮</w:t>
            </w:r>
            <w:r>
              <w:rPr>
                <w:rFonts w:ascii="標楷體" w:hAnsi="標楷體" w:hint="eastAsia"/>
              </w:rPr>
              <w:t>、神經病變</w:t>
            </w:r>
          </w:p>
        </w:tc>
        <w:tc>
          <w:tcPr>
            <w:tcW w:w="2005" w:type="dxa"/>
          </w:tcPr>
          <w:p w:rsidR="000909A7" w:rsidRPr="00290273" w:rsidRDefault="000909A7" w:rsidP="00B327B2">
            <w:pPr>
              <w:spacing w:line="480" w:lineRule="auto"/>
              <w:rPr>
                <w:rFonts w:ascii="標楷體" w:hAnsi="標楷體"/>
              </w:rPr>
            </w:pPr>
            <w:r>
              <w:rPr>
                <w:rFonts w:ascii="標楷體" w:hAnsi="標楷體" w:hint="eastAsia"/>
              </w:rPr>
              <w:t>為避免毒性可適當補充葉酸及維他命B12</w:t>
            </w:r>
          </w:p>
        </w:tc>
      </w:tr>
      <w:tr w:rsidR="000909A7" w:rsidRPr="00FF4F20" w:rsidTr="000909A7">
        <w:tc>
          <w:tcPr>
            <w:tcW w:w="1776" w:type="dxa"/>
          </w:tcPr>
          <w:p w:rsidR="000909A7" w:rsidRPr="00FF4F20" w:rsidRDefault="000909A7" w:rsidP="009310AD">
            <w:pPr>
              <w:spacing w:line="480" w:lineRule="auto"/>
              <w:rPr>
                <w:rFonts w:ascii="新細明體" w:eastAsia="新細明體" w:hAnsi="新細明體"/>
              </w:rPr>
            </w:pPr>
            <w:r w:rsidRPr="00FF4F20">
              <w:rPr>
                <w:rFonts w:ascii="新細明體" w:eastAsia="新細明體" w:hAnsi="新細明體" w:hint="eastAsia"/>
              </w:rPr>
              <w:t>Paclitaxel</w:t>
            </w:r>
          </w:p>
          <w:p w:rsidR="000909A7" w:rsidRPr="00FF4F20" w:rsidRDefault="000909A7" w:rsidP="009310AD">
            <w:pPr>
              <w:spacing w:line="480" w:lineRule="auto"/>
              <w:rPr>
                <w:rFonts w:ascii="新細明體" w:eastAsia="新細明體" w:hAnsi="新細明體"/>
              </w:rPr>
            </w:pPr>
            <w:r>
              <w:rPr>
                <w:rFonts w:ascii="新細明體" w:eastAsia="新細明體" w:hAnsi="新細明體" w:hint="eastAsia"/>
              </w:rPr>
              <w:t>(</w:t>
            </w:r>
            <w:r w:rsidRPr="00FF4F20">
              <w:rPr>
                <w:rFonts w:ascii="新細明體" w:eastAsia="新細明體" w:hAnsi="新細明體" w:hint="eastAsia"/>
              </w:rPr>
              <w:t>Taxol）</w:t>
            </w:r>
          </w:p>
        </w:tc>
        <w:tc>
          <w:tcPr>
            <w:tcW w:w="1356" w:type="dxa"/>
          </w:tcPr>
          <w:p w:rsidR="000909A7" w:rsidRPr="00B8246F" w:rsidRDefault="000909A7" w:rsidP="00613BFC">
            <w:pPr>
              <w:spacing w:line="480" w:lineRule="auto"/>
              <w:rPr>
                <w:rFonts w:ascii="標楷體" w:hAnsi="標楷體"/>
              </w:rPr>
            </w:pPr>
            <w:r w:rsidRPr="00290273">
              <w:rPr>
                <w:rFonts w:ascii="標楷體" w:hAnsi="標楷體" w:hint="eastAsia"/>
              </w:rPr>
              <w:t>靜脈注射</w:t>
            </w:r>
          </w:p>
        </w:tc>
        <w:tc>
          <w:tcPr>
            <w:tcW w:w="2139" w:type="dxa"/>
          </w:tcPr>
          <w:p w:rsidR="000909A7" w:rsidRPr="000909A7" w:rsidRDefault="000909A7" w:rsidP="009310AD">
            <w:pPr>
              <w:spacing w:line="480" w:lineRule="auto"/>
              <w:rPr>
                <w:rFonts w:ascii="標楷體" w:hAnsi="標楷體"/>
              </w:rPr>
            </w:pPr>
            <w:r w:rsidRPr="000909A7">
              <w:rPr>
                <w:rFonts w:ascii="標楷體" w:hAnsi="標楷體" w:hint="eastAsia"/>
              </w:rPr>
              <w:t>輕微噁心、嘔吐、過敏反應</w:t>
            </w:r>
            <w:r>
              <w:rPr>
                <w:rFonts w:ascii="標楷體" w:hAnsi="標楷體" w:hint="eastAsia"/>
              </w:rPr>
              <w:t>、</w:t>
            </w:r>
            <w:r w:rsidRPr="000909A7">
              <w:rPr>
                <w:rFonts w:ascii="標楷體" w:hAnsi="標楷體" w:hint="eastAsia"/>
              </w:rPr>
              <w:t>白血球減少、末梢神經病變（如手腳麻木、刺痛感）、肌肉酸痛、</w:t>
            </w:r>
            <w:r>
              <w:rPr>
                <w:rFonts w:ascii="標楷體" w:hAnsi="標楷體" w:hint="eastAsia"/>
              </w:rPr>
              <w:t>掉</w:t>
            </w:r>
            <w:r w:rsidRPr="000909A7">
              <w:rPr>
                <w:rFonts w:ascii="標楷體" w:hAnsi="標楷體" w:hint="eastAsia"/>
              </w:rPr>
              <w:t>髮</w:t>
            </w:r>
          </w:p>
        </w:tc>
        <w:tc>
          <w:tcPr>
            <w:tcW w:w="2005" w:type="dxa"/>
          </w:tcPr>
          <w:p w:rsidR="000909A7" w:rsidRPr="000909A7" w:rsidRDefault="000909A7" w:rsidP="009310AD">
            <w:pPr>
              <w:spacing w:line="480" w:lineRule="auto"/>
              <w:rPr>
                <w:rFonts w:ascii="新細明體" w:eastAsia="新細明體" w:hAnsi="新細明體"/>
              </w:rPr>
            </w:pPr>
          </w:p>
        </w:tc>
      </w:tr>
      <w:tr w:rsidR="000909A7" w:rsidRPr="00FF4F20" w:rsidTr="000909A7">
        <w:tc>
          <w:tcPr>
            <w:tcW w:w="1776" w:type="dxa"/>
          </w:tcPr>
          <w:p w:rsidR="000909A7" w:rsidRPr="00B8246F" w:rsidRDefault="000909A7" w:rsidP="00613BFC">
            <w:pPr>
              <w:spacing w:line="480" w:lineRule="auto"/>
              <w:rPr>
                <w:rFonts w:ascii="標楷體" w:hAnsi="標楷體"/>
              </w:rPr>
            </w:pPr>
            <w:r w:rsidRPr="00B8246F">
              <w:rPr>
                <w:rFonts w:ascii="標楷體" w:hAnsi="標楷體" w:hint="eastAsia"/>
              </w:rPr>
              <w:t>Topotecan</w:t>
            </w:r>
          </w:p>
          <w:p w:rsidR="000909A7" w:rsidRPr="00B8246F" w:rsidRDefault="000909A7" w:rsidP="00613BFC">
            <w:pPr>
              <w:spacing w:line="480" w:lineRule="auto"/>
              <w:rPr>
                <w:rFonts w:ascii="標楷體" w:hAnsi="標楷體"/>
              </w:rPr>
            </w:pPr>
            <w:r w:rsidRPr="00B8246F">
              <w:rPr>
                <w:rFonts w:ascii="標楷體" w:hAnsi="標楷體" w:hint="eastAsia"/>
              </w:rPr>
              <w:t>(Hycamtin)</w:t>
            </w:r>
          </w:p>
        </w:tc>
        <w:tc>
          <w:tcPr>
            <w:tcW w:w="1356" w:type="dxa"/>
          </w:tcPr>
          <w:p w:rsidR="000909A7" w:rsidRPr="00B8246F" w:rsidRDefault="000909A7" w:rsidP="00613BFC">
            <w:pPr>
              <w:spacing w:line="480" w:lineRule="auto"/>
              <w:rPr>
                <w:rFonts w:ascii="標楷體" w:hAnsi="標楷體"/>
              </w:rPr>
            </w:pPr>
            <w:r w:rsidRPr="00B8246F">
              <w:rPr>
                <w:rFonts w:ascii="標楷體" w:hAnsi="標楷體" w:hint="eastAsia"/>
              </w:rPr>
              <w:t>靜脈注射</w:t>
            </w:r>
          </w:p>
        </w:tc>
        <w:tc>
          <w:tcPr>
            <w:tcW w:w="2139" w:type="dxa"/>
          </w:tcPr>
          <w:p w:rsidR="000909A7" w:rsidRPr="00B8246F" w:rsidRDefault="000909A7" w:rsidP="00BB725C">
            <w:pPr>
              <w:spacing w:line="480" w:lineRule="auto"/>
              <w:rPr>
                <w:rFonts w:ascii="標楷體" w:hAnsi="標楷體"/>
              </w:rPr>
            </w:pPr>
            <w:r w:rsidRPr="00B8246F">
              <w:rPr>
                <w:rFonts w:ascii="標楷體" w:hAnsi="標楷體" w:hint="eastAsia"/>
              </w:rPr>
              <w:t>噁心</w:t>
            </w:r>
            <w:r>
              <w:rPr>
                <w:rFonts w:ascii="標楷體" w:hAnsi="標楷體" w:hint="eastAsia"/>
              </w:rPr>
              <w:t>、</w:t>
            </w:r>
            <w:r w:rsidRPr="00B8246F">
              <w:rPr>
                <w:rFonts w:ascii="標楷體" w:hAnsi="標楷體" w:hint="eastAsia"/>
              </w:rPr>
              <w:t>嘔吐</w:t>
            </w:r>
            <w:r>
              <w:rPr>
                <w:rFonts w:ascii="標楷體" w:hAnsi="標楷體" w:hint="eastAsia"/>
              </w:rPr>
              <w:t>、</w:t>
            </w:r>
            <w:r w:rsidRPr="00B8246F">
              <w:rPr>
                <w:rFonts w:ascii="標楷體" w:hAnsi="標楷體" w:hint="eastAsia"/>
              </w:rPr>
              <w:t>食慾不振</w:t>
            </w:r>
            <w:r>
              <w:rPr>
                <w:rFonts w:ascii="標楷體" w:hAnsi="標楷體" w:hint="eastAsia"/>
              </w:rPr>
              <w:t>、</w:t>
            </w:r>
            <w:r w:rsidRPr="00B8246F">
              <w:rPr>
                <w:rFonts w:ascii="標楷體" w:hAnsi="標楷體" w:hint="eastAsia"/>
              </w:rPr>
              <w:t>白血球減少</w:t>
            </w:r>
            <w:r>
              <w:rPr>
                <w:rFonts w:ascii="標楷體" w:hAnsi="標楷體" w:hint="eastAsia"/>
              </w:rPr>
              <w:t>、</w:t>
            </w:r>
            <w:r w:rsidRPr="00B8246F">
              <w:rPr>
                <w:rFonts w:ascii="標楷體" w:hAnsi="標楷體" w:hint="eastAsia"/>
              </w:rPr>
              <w:t>貧血</w:t>
            </w:r>
            <w:r>
              <w:rPr>
                <w:rFonts w:ascii="標楷體" w:hAnsi="標楷體" w:hint="eastAsia"/>
              </w:rPr>
              <w:t>、</w:t>
            </w:r>
            <w:r w:rsidRPr="00B8246F">
              <w:rPr>
                <w:rFonts w:ascii="標楷體" w:hAnsi="標楷體" w:hint="eastAsia"/>
              </w:rPr>
              <w:t>血小板缺乏症</w:t>
            </w:r>
            <w:r>
              <w:rPr>
                <w:rFonts w:ascii="標楷體" w:hAnsi="標楷體" w:hint="eastAsia"/>
              </w:rPr>
              <w:t>、掉</w:t>
            </w:r>
            <w:r w:rsidRPr="00B8246F">
              <w:rPr>
                <w:rFonts w:ascii="標楷體" w:hAnsi="標楷體" w:hint="eastAsia"/>
              </w:rPr>
              <w:t>髮</w:t>
            </w:r>
            <w:r>
              <w:rPr>
                <w:rFonts w:ascii="標楷體" w:hAnsi="標楷體" w:hint="eastAsia"/>
              </w:rPr>
              <w:t>、</w:t>
            </w:r>
            <w:r w:rsidRPr="00B8246F">
              <w:rPr>
                <w:rFonts w:ascii="標楷體" w:hAnsi="標楷體" w:hint="eastAsia"/>
              </w:rPr>
              <w:t>疲倦</w:t>
            </w:r>
            <w:r>
              <w:rPr>
                <w:rFonts w:ascii="標楷體" w:hAnsi="標楷體" w:hint="eastAsia"/>
              </w:rPr>
              <w:t>、</w:t>
            </w:r>
            <w:r w:rsidRPr="00B8246F">
              <w:rPr>
                <w:rFonts w:ascii="標楷體" w:hAnsi="標楷體" w:hint="eastAsia"/>
              </w:rPr>
              <w:t>發燒</w:t>
            </w:r>
            <w:r>
              <w:rPr>
                <w:rFonts w:ascii="標楷體" w:hAnsi="標楷體" w:hint="eastAsia"/>
              </w:rPr>
              <w:t>、</w:t>
            </w:r>
            <w:r w:rsidRPr="00AF54F9">
              <w:rPr>
                <w:rFonts w:ascii="標楷體" w:hAnsi="標楷體" w:hint="eastAsia"/>
              </w:rPr>
              <w:t>口腔黏膜潰瘍</w:t>
            </w:r>
          </w:p>
        </w:tc>
        <w:tc>
          <w:tcPr>
            <w:tcW w:w="2005" w:type="dxa"/>
          </w:tcPr>
          <w:p w:rsidR="000909A7" w:rsidRPr="00BB725C" w:rsidRDefault="000909A7" w:rsidP="00613BFC">
            <w:pPr>
              <w:spacing w:line="480" w:lineRule="auto"/>
              <w:rPr>
                <w:rFonts w:ascii="標楷體" w:hAnsi="標楷體"/>
              </w:rPr>
            </w:pPr>
          </w:p>
        </w:tc>
      </w:tr>
      <w:tr w:rsidR="000909A7" w:rsidRPr="00FF4F20" w:rsidTr="000909A7">
        <w:tc>
          <w:tcPr>
            <w:tcW w:w="1776" w:type="dxa"/>
          </w:tcPr>
          <w:p w:rsidR="000909A7" w:rsidRPr="00373002" w:rsidRDefault="000909A7" w:rsidP="005C60E3">
            <w:pPr>
              <w:spacing w:line="480" w:lineRule="auto"/>
              <w:rPr>
                <w:rFonts w:ascii="標楷體" w:hAnsi="標楷體"/>
              </w:rPr>
            </w:pPr>
            <w:r w:rsidRPr="00373002">
              <w:rPr>
                <w:rFonts w:ascii="標楷體" w:hAnsi="標楷體" w:hint="eastAsia"/>
              </w:rPr>
              <w:t>Uracil Tegafur (UFUR)</w:t>
            </w:r>
          </w:p>
        </w:tc>
        <w:tc>
          <w:tcPr>
            <w:tcW w:w="1356" w:type="dxa"/>
          </w:tcPr>
          <w:p w:rsidR="000909A7" w:rsidRPr="00373002" w:rsidRDefault="000909A7" w:rsidP="00613BFC">
            <w:pPr>
              <w:spacing w:line="480" w:lineRule="auto"/>
              <w:rPr>
                <w:rFonts w:ascii="標楷體" w:hAnsi="標楷體"/>
              </w:rPr>
            </w:pPr>
            <w:r w:rsidRPr="00373002">
              <w:rPr>
                <w:rFonts w:ascii="標楷體" w:hAnsi="標楷體" w:hint="eastAsia"/>
              </w:rPr>
              <w:t>口服</w:t>
            </w:r>
          </w:p>
        </w:tc>
        <w:tc>
          <w:tcPr>
            <w:tcW w:w="2139" w:type="dxa"/>
          </w:tcPr>
          <w:p w:rsidR="000909A7" w:rsidRPr="00373002" w:rsidRDefault="000909A7" w:rsidP="00BB725C">
            <w:pPr>
              <w:spacing w:line="480" w:lineRule="auto"/>
              <w:rPr>
                <w:rFonts w:ascii="標楷體" w:hAnsi="標楷體"/>
              </w:rPr>
            </w:pPr>
            <w:r w:rsidRPr="00373002">
              <w:rPr>
                <w:rFonts w:ascii="標楷體" w:hAnsi="標楷體" w:hint="eastAsia"/>
              </w:rPr>
              <w:t>輕微噁心、嘔吐、白血球下降、腹瀉、暫時性肝功能異常</w:t>
            </w:r>
          </w:p>
        </w:tc>
        <w:tc>
          <w:tcPr>
            <w:tcW w:w="2005" w:type="dxa"/>
          </w:tcPr>
          <w:p w:rsidR="000909A7" w:rsidRPr="00373002" w:rsidRDefault="000909A7" w:rsidP="00613BFC">
            <w:pPr>
              <w:spacing w:line="480" w:lineRule="auto"/>
              <w:rPr>
                <w:rFonts w:ascii="標楷體" w:hAnsi="標楷體"/>
              </w:rPr>
            </w:pPr>
          </w:p>
        </w:tc>
      </w:tr>
      <w:tr w:rsidR="000909A7" w:rsidRPr="00FF4F20" w:rsidTr="000909A7">
        <w:tc>
          <w:tcPr>
            <w:tcW w:w="1776" w:type="dxa"/>
          </w:tcPr>
          <w:p w:rsidR="000909A7" w:rsidRPr="006D23DD" w:rsidRDefault="000909A7" w:rsidP="00613BFC">
            <w:pPr>
              <w:spacing w:line="480" w:lineRule="auto"/>
              <w:rPr>
                <w:rFonts w:ascii="標楷體" w:hAnsi="標楷體"/>
              </w:rPr>
            </w:pPr>
            <w:r w:rsidRPr="006D23DD">
              <w:rPr>
                <w:rFonts w:ascii="標楷體" w:hAnsi="標楷體" w:hint="eastAsia"/>
              </w:rPr>
              <w:t>Vinorelbine</w:t>
            </w:r>
          </w:p>
          <w:p w:rsidR="000909A7" w:rsidRPr="006D23DD" w:rsidRDefault="000909A7" w:rsidP="00613BFC">
            <w:pPr>
              <w:spacing w:line="480" w:lineRule="auto"/>
              <w:rPr>
                <w:rFonts w:ascii="標楷體" w:hAnsi="標楷體"/>
              </w:rPr>
            </w:pPr>
            <w:r w:rsidRPr="006D23DD">
              <w:rPr>
                <w:rFonts w:ascii="標楷體" w:hAnsi="標楷體" w:hint="eastAsia"/>
              </w:rPr>
              <w:t>（Navelbine）</w:t>
            </w:r>
          </w:p>
        </w:tc>
        <w:tc>
          <w:tcPr>
            <w:tcW w:w="1356" w:type="dxa"/>
          </w:tcPr>
          <w:p w:rsidR="000909A7" w:rsidRPr="006D23DD" w:rsidRDefault="000909A7" w:rsidP="00613BFC">
            <w:pPr>
              <w:spacing w:line="480" w:lineRule="auto"/>
              <w:rPr>
                <w:rFonts w:ascii="標楷體" w:hAnsi="標楷體"/>
              </w:rPr>
            </w:pPr>
            <w:r w:rsidRPr="006D23DD">
              <w:rPr>
                <w:rFonts w:ascii="標楷體" w:hAnsi="標楷體" w:hint="eastAsia"/>
              </w:rPr>
              <w:t>口服</w:t>
            </w:r>
          </w:p>
          <w:p w:rsidR="000909A7" w:rsidRPr="006D23DD" w:rsidRDefault="000909A7" w:rsidP="00613BFC">
            <w:pPr>
              <w:spacing w:line="480" w:lineRule="auto"/>
              <w:rPr>
                <w:rFonts w:ascii="標楷體" w:hAnsi="標楷體"/>
              </w:rPr>
            </w:pPr>
            <w:r w:rsidRPr="006D23DD">
              <w:rPr>
                <w:rFonts w:ascii="標楷體" w:hAnsi="標楷體" w:hint="eastAsia"/>
              </w:rPr>
              <w:t>靜脈注射</w:t>
            </w:r>
          </w:p>
        </w:tc>
        <w:tc>
          <w:tcPr>
            <w:tcW w:w="2139" w:type="dxa"/>
          </w:tcPr>
          <w:p w:rsidR="000909A7" w:rsidRPr="006D23DD" w:rsidRDefault="000909A7" w:rsidP="006D23DD">
            <w:pPr>
              <w:spacing w:line="480" w:lineRule="auto"/>
              <w:rPr>
                <w:rFonts w:ascii="標楷體" w:hAnsi="標楷體"/>
              </w:rPr>
            </w:pPr>
            <w:r w:rsidRPr="006D23DD">
              <w:rPr>
                <w:rFonts w:ascii="標楷體" w:hAnsi="標楷體" w:hint="eastAsia"/>
              </w:rPr>
              <w:t>噁心、嘔吐、白血球減少、</w:t>
            </w:r>
            <w:r>
              <w:rPr>
                <w:rFonts w:ascii="標楷體" w:hAnsi="標楷體" w:hint="eastAsia"/>
              </w:rPr>
              <w:t>輕微掉</w:t>
            </w:r>
            <w:r w:rsidRPr="006D23DD">
              <w:rPr>
                <w:rFonts w:ascii="標楷體" w:hAnsi="標楷體" w:hint="eastAsia"/>
              </w:rPr>
              <w:t>髮、</w:t>
            </w:r>
            <w:r>
              <w:rPr>
                <w:rFonts w:ascii="標楷體" w:hAnsi="標楷體" w:hint="eastAsia"/>
              </w:rPr>
              <w:t>便秘</w:t>
            </w:r>
            <w:r w:rsidRPr="006D23DD">
              <w:rPr>
                <w:rFonts w:ascii="標楷體" w:hAnsi="標楷體" w:hint="eastAsia"/>
              </w:rPr>
              <w:t>、</w:t>
            </w:r>
            <w:r>
              <w:rPr>
                <w:rFonts w:ascii="標楷體" w:hAnsi="標楷體" w:hint="eastAsia"/>
              </w:rPr>
              <w:t>周邊</w:t>
            </w:r>
            <w:r w:rsidRPr="006D23DD">
              <w:rPr>
                <w:rFonts w:ascii="標楷體" w:hAnsi="標楷體" w:hint="eastAsia"/>
              </w:rPr>
              <w:t>神</w:t>
            </w:r>
            <w:r w:rsidRPr="006D23DD">
              <w:rPr>
                <w:rFonts w:ascii="標楷體" w:hAnsi="標楷體" w:hint="eastAsia"/>
              </w:rPr>
              <w:lastRenderedPageBreak/>
              <w:t>經炎、手腳麻</w:t>
            </w:r>
            <w:r>
              <w:rPr>
                <w:rFonts w:ascii="標楷體" w:hAnsi="標楷體" w:hint="eastAsia"/>
              </w:rPr>
              <w:t>、疲倦</w:t>
            </w:r>
          </w:p>
        </w:tc>
        <w:tc>
          <w:tcPr>
            <w:tcW w:w="2005" w:type="dxa"/>
          </w:tcPr>
          <w:p w:rsidR="000909A7" w:rsidRPr="006D23DD" w:rsidRDefault="000909A7" w:rsidP="00613BFC">
            <w:pPr>
              <w:spacing w:line="480" w:lineRule="auto"/>
              <w:rPr>
                <w:rFonts w:ascii="標楷體" w:hAnsi="標楷體"/>
              </w:rPr>
            </w:pPr>
            <w:r>
              <w:rPr>
                <w:rFonts w:ascii="標楷體" w:hAnsi="標楷體" w:hint="eastAsia"/>
              </w:rPr>
              <w:lastRenderedPageBreak/>
              <w:t>需冷藏保存，如膠囊壓碎，或膠囊液體外露時應</w:t>
            </w:r>
            <w:r>
              <w:rPr>
                <w:rFonts w:ascii="標楷體" w:hAnsi="標楷體" w:hint="eastAsia"/>
              </w:rPr>
              <w:lastRenderedPageBreak/>
              <w:t>停止服用</w:t>
            </w:r>
          </w:p>
        </w:tc>
      </w:tr>
    </w:tbl>
    <w:p w:rsidR="00FB1D90" w:rsidRDefault="00BB3864" w:rsidP="000052DA">
      <w:pPr>
        <w:autoSpaceDE w:val="0"/>
        <w:autoSpaceDN w:val="0"/>
        <w:adjustRightInd w:val="0"/>
        <w:spacing w:line="360" w:lineRule="auto"/>
        <w:rPr>
          <w:rFonts w:ascii="標楷體" w:hAnsi="標楷體"/>
          <w:b/>
          <w:color w:val="000000"/>
        </w:rPr>
      </w:pPr>
      <w:r w:rsidRPr="000052DA">
        <w:rPr>
          <w:rFonts w:ascii="標楷體" w:hAnsi="標楷體"/>
          <w:b/>
          <w:color w:val="000000"/>
        </w:rPr>
        <w:lastRenderedPageBreak/>
        <w:br/>
      </w:r>
      <w:r w:rsidR="00A141F6">
        <w:rPr>
          <w:rFonts w:ascii="標楷體" w:hAnsi="標楷體" w:hint="eastAsia"/>
          <w:b/>
          <w:color w:val="000000"/>
        </w:rPr>
        <w:t>化學治療居家照護注意事項</w:t>
      </w:r>
    </w:p>
    <w:p w:rsidR="00FB1D90" w:rsidRPr="006A0859" w:rsidRDefault="00FB1D90">
      <w:pPr>
        <w:spacing w:line="360" w:lineRule="auto"/>
        <w:rPr>
          <w:rFonts w:ascii="標楷體" w:hAnsi="標楷體"/>
          <w:color w:val="000000" w:themeColor="text1"/>
        </w:rPr>
      </w:pPr>
      <w:r>
        <w:rPr>
          <w:rFonts w:ascii="標楷體" w:hAnsi="標楷體" w:hint="eastAsia"/>
          <w:b/>
          <w:color w:val="000000"/>
        </w:rPr>
        <w:t xml:space="preserve">   </w:t>
      </w:r>
      <w:r w:rsidRPr="006A0859">
        <w:rPr>
          <w:rFonts w:ascii="標楷體" w:hAnsi="標楷體" w:hint="eastAsia"/>
          <w:b/>
          <w:color w:val="000000" w:themeColor="text1"/>
        </w:rPr>
        <w:t xml:space="preserve"> </w:t>
      </w:r>
      <w:r w:rsidR="006A0859" w:rsidRPr="006A0859">
        <w:rPr>
          <w:rFonts w:ascii="標楷體" w:hAnsi="標楷體" w:hint="eastAsia"/>
          <w:color w:val="000000" w:themeColor="text1"/>
        </w:rPr>
        <w:t>化學治療期間因為</w:t>
      </w:r>
      <w:r w:rsidR="006A0859" w:rsidRPr="006A0859">
        <w:rPr>
          <w:rFonts w:ascii="標楷體" w:hAnsi="標楷體" w:cs="Arial"/>
          <w:color w:val="000000" w:themeColor="text1"/>
        </w:rPr>
        <w:t>免疫力降低，可能增加感染的危險</w:t>
      </w:r>
      <w:r w:rsidR="00A141F6" w:rsidRPr="006A0859">
        <w:rPr>
          <w:rFonts w:ascii="標楷體" w:hAnsi="標楷體" w:hint="eastAsia"/>
          <w:color w:val="000000" w:themeColor="text1"/>
        </w:rPr>
        <w:t>，</w:t>
      </w:r>
      <w:r w:rsidR="007532C8" w:rsidRPr="006A0859">
        <w:rPr>
          <w:rFonts w:ascii="標楷體" w:hAnsi="標楷體" w:hint="eastAsia"/>
          <w:color w:val="000000" w:themeColor="text1"/>
        </w:rPr>
        <w:t>返家後需注意下列事項：</w:t>
      </w:r>
    </w:p>
    <w:p w:rsidR="007532C8" w:rsidRDefault="007532C8" w:rsidP="007532C8">
      <w:pPr>
        <w:numPr>
          <w:ilvl w:val="0"/>
          <w:numId w:val="31"/>
        </w:numPr>
        <w:spacing w:line="360" w:lineRule="auto"/>
        <w:rPr>
          <w:rFonts w:ascii="標楷體" w:hAnsi="標楷體"/>
          <w:b/>
        </w:rPr>
      </w:pPr>
      <w:r w:rsidRPr="008122C3">
        <w:rPr>
          <w:rFonts w:ascii="標楷體" w:hAnsi="標楷體" w:hint="eastAsia"/>
          <w:b/>
        </w:rPr>
        <w:t>需監測相關數據</w:t>
      </w:r>
    </w:p>
    <w:p w:rsidR="008122C3" w:rsidRDefault="008122C3" w:rsidP="008122C3">
      <w:pPr>
        <w:spacing w:line="360" w:lineRule="auto"/>
        <w:ind w:left="480"/>
        <w:rPr>
          <w:rFonts w:ascii="標楷體" w:hAnsi="標楷體"/>
        </w:rPr>
      </w:pPr>
      <w:r>
        <w:rPr>
          <w:rFonts w:ascii="標楷體" w:hAnsi="標楷體" w:hint="eastAsia"/>
        </w:rPr>
        <w:t>留意體溫變化，勿超過37.5℃</w:t>
      </w:r>
      <w:r w:rsidR="00CC090E">
        <w:rPr>
          <w:rFonts w:ascii="標楷體" w:hAnsi="標楷體" w:hint="eastAsia"/>
        </w:rPr>
        <w:t>。</w:t>
      </w:r>
    </w:p>
    <w:p w:rsidR="008122C3" w:rsidRPr="008122C3" w:rsidRDefault="008122C3" w:rsidP="008122C3">
      <w:pPr>
        <w:spacing w:line="360" w:lineRule="auto"/>
        <w:ind w:left="480"/>
        <w:rPr>
          <w:rFonts w:ascii="標楷體" w:hAnsi="標楷體"/>
        </w:rPr>
      </w:pPr>
      <w:r>
        <w:rPr>
          <w:rFonts w:ascii="標楷體" w:hAnsi="標楷體" w:hint="eastAsia"/>
        </w:rPr>
        <w:t>白血球數值</w:t>
      </w:r>
      <w:r w:rsidR="00CC090E">
        <w:rPr>
          <w:rFonts w:ascii="標楷體" w:hAnsi="標楷體" w:hint="eastAsia"/>
        </w:rPr>
        <w:t>。</w:t>
      </w:r>
    </w:p>
    <w:p w:rsidR="007532C8" w:rsidRDefault="007532C8" w:rsidP="007532C8">
      <w:pPr>
        <w:numPr>
          <w:ilvl w:val="0"/>
          <w:numId w:val="31"/>
        </w:numPr>
        <w:spacing w:line="360" w:lineRule="auto"/>
        <w:rPr>
          <w:rFonts w:ascii="標楷體" w:hAnsi="標楷體"/>
          <w:b/>
        </w:rPr>
      </w:pPr>
      <w:r w:rsidRPr="008122C3">
        <w:rPr>
          <w:rFonts w:ascii="標楷體" w:hAnsi="標楷體" w:hint="eastAsia"/>
          <w:b/>
        </w:rPr>
        <w:t>避免感染</w:t>
      </w:r>
    </w:p>
    <w:p w:rsidR="008122C3" w:rsidRDefault="008122C3" w:rsidP="008122C3">
      <w:pPr>
        <w:spacing w:line="360" w:lineRule="auto"/>
        <w:ind w:left="480"/>
        <w:rPr>
          <w:rFonts w:ascii="標楷體" w:hAnsi="標楷體"/>
        </w:rPr>
      </w:pPr>
      <w:r w:rsidRPr="008122C3">
        <w:rPr>
          <w:rFonts w:ascii="標楷體" w:hAnsi="標楷體" w:hint="eastAsia"/>
        </w:rPr>
        <w:t>白血球數值</w:t>
      </w:r>
      <w:r>
        <w:rPr>
          <w:rFonts w:ascii="標楷體" w:hAnsi="標楷體" w:hint="eastAsia"/>
        </w:rPr>
        <w:t>降低期間，避免出入封閉的公共場所</w:t>
      </w:r>
      <w:r w:rsidR="00CC090E">
        <w:rPr>
          <w:rFonts w:ascii="標楷體" w:hAnsi="標楷體" w:hint="eastAsia"/>
        </w:rPr>
        <w:t>。</w:t>
      </w:r>
    </w:p>
    <w:p w:rsidR="00CC090E" w:rsidRDefault="00CC090E" w:rsidP="008122C3">
      <w:pPr>
        <w:spacing w:line="360" w:lineRule="auto"/>
        <w:ind w:left="480"/>
        <w:rPr>
          <w:rFonts w:ascii="標楷體" w:hAnsi="標楷體"/>
        </w:rPr>
      </w:pPr>
      <w:r>
        <w:rPr>
          <w:rFonts w:ascii="標楷體" w:hAnsi="標楷體" w:hint="eastAsia"/>
        </w:rPr>
        <w:t>前往公共場所時應戴口罩，返家後應正確洗手。</w:t>
      </w:r>
    </w:p>
    <w:p w:rsidR="00CC090E" w:rsidRDefault="00CC090E" w:rsidP="008122C3">
      <w:pPr>
        <w:spacing w:line="360" w:lineRule="auto"/>
        <w:ind w:left="480"/>
        <w:rPr>
          <w:rFonts w:ascii="標楷體" w:hAnsi="標楷體"/>
        </w:rPr>
      </w:pPr>
      <w:r>
        <w:rPr>
          <w:rFonts w:ascii="標楷體" w:hAnsi="標楷體" w:hint="eastAsia"/>
        </w:rPr>
        <w:t>訪客前往探訪時間不宜太久。</w:t>
      </w:r>
    </w:p>
    <w:p w:rsidR="00CC090E" w:rsidRDefault="00CC090E" w:rsidP="008122C3">
      <w:pPr>
        <w:spacing w:line="360" w:lineRule="auto"/>
        <w:ind w:left="480"/>
        <w:rPr>
          <w:rFonts w:ascii="標楷體" w:hAnsi="標楷體"/>
        </w:rPr>
      </w:pPr>
      <w:r>
        <w:rPr>
          <w:rFonts w:ascii="標楷體" w:hAnsi="標楷體" w:hint="eastAsia"/>
        </w:rPr>
        <w:t>避免接觸到患有感冒、麻疹或水痘等傳染病人。</w:t>
      </w:r>
    </w:p>
    <w:p w:rsidR="00CC090E" w:rsidRDefault="00CC090E" w:rsidP="008122C3">
      <w:pPr>
        <w:spacing w:line="360" w:lineRule="auto"/>
        <w:ind w:left="480"/>
        <w:rPr>
          <w:rFonts w:ascii="標楷體" w:hAnsi="標楷體"/>
        </w:rPr>
      </w:pPr>
      <w:r>
        <w:rPr>
          <w:rFonts w:ascii="標楷體" w:hAnsi="標楷體" w:hint="eastAsia"/>
        </w:rPr>
        <w:t>保持均衡飲食，可多攝取高蛋白與高熱量食物，</w:t>
      </w:r>
      <w:r w:rsidR="00032055">
        <w:rPr>
          <w:rFonts w:ascii="標楷體" w:hAnsi="標楷體" w:hint="eastAsia"/>
        </w:rPr>
        <w:t>以</w:t>
      </w:r>
      <w:r>
        <w:rPr>
          <w:rFonts w:ascii="標楷體" w:hAnsi="標楷體" w:hint="eastAsia"/>
        </w:rPr>
        <w:t>提供</w:t>
      </w:r>
      <w:r w:rsidR="00032055">
        <w:rPr>
          <w:rFonts w:ascii="標楷體" w:hAnsi="標楷體" w:hint="eastAsia"/>
        </w:rPr>
        <w:t>白血球生長再造所需的原料。</w:t>
      </w:r>
    </w:p>
    <w:p w:rsidR="00032055" w:rsidRDefault="00032055" w:rsidP="008122C3">
      <w:pPr>
        <w:spacing w:line="360" w:lineRule="auto"/>
        <w:ind w:left="480"/>
        <w:rPr>
          <w:rFonts w:ascii="標楷體" w:hAnsi="標楷體"/>
        </w:rPr>
      </w:pPr>
      <w:r>
        <w:rPr>
          <w:rFonts w:ascii="標楷體" w:hAnsi="標楷體" w:hint="eastAsia"/>
        </w:rPr>
        <w:lastRenderedPageBreak/>
        <w:t>避免生食，如生菜沙拉、生魚片、泡菜、生雞蛋，水果儘量以可去皮、現剝、現削為主。</w:t>
      </w:r>
    </w:p>
    <w:p w:rsidR="00032055" w:rsidRDefault="00032055" w:rsidP="008122C3">
      <w:pPr>
        <w:spacing w:line="360" w:lineRule="auto"/>
        <w:ind w:left="480"/>
        <w:rPr>
          <w:rFonts w:ascii="標楷體" w:hAnsi="標楷體"/>
        </w:rPr>
      </w:pPr>
      <w:r>
        <w:rPr>
          <w:rFonts w:ascii="標楷體" w:hAnsi="標楷體" w:hint="eastAsia"/>
        </w:rPr>
        <w:t>經常正確洗手，尤其是吃飯前與上廁所後。</w:t>
      </w:r>
    </w:p>
    <w:p w:rsidR="00032055" w:rsidRDefault="00032055" w:rsidP="008122C3">
      <w:pPr>
        <w:spacing w:line="360" w:lineRule="auto"/>
        <w:ind w:left="480"/>
        <w:rPr>
          <w:rFonts w:ascii="標楷體" w:hAnsi="標楷體"/>
        </w:rPr>
      </w:pPr>
      <w:r>
        <w:rPr>
          <w:rFonts w:ascii="標楷體" w:hAnsi="標楷體" w:hint="eastAsia"/>
        </w:rPr>
        <w:t>種植花草、清洗寵物與小孩排泄物時，應戴保護性手套。</w:t>
      </w:r>
    </w:p>
    <w:p w:rsidR="007532C8" w:rsidRDefault="007532C8" w:rsidP="007532C8">
      <w:pPr>
        <w:numPr>
          <w:ilvl w:val="0"/>
          <w:numId w:val="31"/>
        </w:numPr>
        <w:spacing w:line="360" w:lineRule="auto"/>
        <w:rPr>
          <w:rFonts w:ascii="標楷體" w:hAnsi="標楷體"/>
          <w:b/>
        </w:rPr>
      </w:pPr>
      <w:r w:rsidRPr="008122C3">
        <w:rPr>
          <w:rFonts w:ascii="標楷體" w:hAnsi="標楷體" w:hint="eastAsia"/>
          <w:b/>
        </w:rPr>
        <w:t>維持</w:t>
      </w:r>
      <w:r w:rsidR="008122C3" w:rsidRPr="008122C3">
        <w:rPr>
          <w:rFonts w:ascii="標楷體" w:hAnsi="標楷體" w:hint="eastAsia"/>
          <w:b/>
        </w:rPr>
        <w:t>皮膚與粘膜的完整</w:t>
      </w:r>
    </w:p>
    <w:p w:rsidR="00540181" w:rsidRDefault="00540181" w:rsidP="00540181">
      <w:pPr>
        <w:spacing w:line="360" w:lineRule="auto"/>
        <w:ind w:left="480"/>
        <w:rPr>
          <w:rFonts w:ascii="標楷體" w:hAnsi="標楷體"/>
        </w:rPr>
      </w:pPr>
      <w:r>
        <w:rPr>
          <w:rFonts w:ascii="標楷體" w:hAnsi="標楷體" w:hint="eastAsia"/>
        </w:rPr>
        <w:t>選用軟毛牙刷，避免傷害牙齦。</w:t>
      </w:r>
    </w:p>
    <w:p w:rsidR="00540181" w:rsidRDefault="00540181" w:rsidP="00540181">
      <w:pPr>
        <w:spacing w:line="360" w:lineRule="auto"/>
        <w:ind w:left="480"/>
        <w:rPr>
          <w:rFonts w:ascii="標楷體" w:hAnsi="標楷體"/>
        </w:rPr>
      </w:pPr>
      <w:r>
        <w:rPr>
          <w:rFonts w:ascii="標楷體" w:hAnsi="標楷體" w:hint="eastAsia"/>
        </w:rPr>
        <w:t>使用電動刮鬍刀，以免刮傷皮膚。</w:t>
      </w:r>
    </w:p>
    <w:p w:rsidR="00540181" w:rsidRDefault="00540181" w:rsidP="00540181">
      <w:pPr>
        <w:spacing w:line="360" w:lineRule="auto"/>
        <w:ind w:left="480"/>
        <w:rPr>
          <w:rFonts w:ascii="標楷體" w:hAnsi="標楷體"/>
        </w:rPr>
      </w:pPr>
      <w:r>
        <w:rPr>
          <w:rFonts w:ascii="標楷體" w:hAnsi="標楷體" w:hint="eastAsia"/>
        </w:rPr>
        <w:t>使用乳液，避免肌膚乾裂。</w:t>
      </w:r>
    </w:p>
    <w:p w:rsidR="00540181" w:rsidRDefault="00540181" w:rsidP="00540181">
      <w:pPr>
        <w:spacing w:line="360" w:lineRule="auto"/>
        <w:ind w:left="480"/>
        <w:rPr>
          <w:rFonts w:ascii="標楷體" w:hAnsi="標楷體"/>
        </w:rPr>
      </w:pPr>
      <w:r>
        <w:rPr>
          <w:rFonts w:ascii="標楷體" w:hAnsi="標楷體" w:hint="eastAsia"/>
        </w:rPr>
        <w:t>避免擦傷外傷。</w:t>
      </w:r>
    </w:p>
    <w:p w:rsidR="00540181" w:rsidRDefault="00540181" w:rsidP="00540181">
      <w:pPr>
        <w:spacing w:line="360" w:lineRule="auto"/>
        <w:ind w:left="480"/>
        <w:rPr>
          <w:rFonts w:ascii="標楷體" w:hAnsi="標楷體"/>
        </w:rPr>
      </w:pPr>
      <w:r>
        <w:rPr>
          <w:rFonts w:ascii="標楷體" w:hAnsi="標楷體" w:hint="eastAsia"/>
        </w:rPr>
        <w:t>使用灌腸或</w:t>
      </w:r>
      <w:r w:rsidR="000D55D4">
        <w:rPr>
          <w:rFonts w:ascii="標楷體" w:hAnsi="標楷體" w:hint="eastAsia"/>
        </w:rPr>
        <w:t>栓劑前應先諮詢醫師。</w:t>
      </w:r>
    </w:p>
    <w:p w:rsidR="000D55D4" w:rsidRDefault="000D55D4" w:rsidP="00540181">
      <w:pPr>
        <w:spacing w:line="360" w:lineRule="auto"/>
        <w:ind w:left="480"/>
        <w:rPr>
          <w:rFonts w:ascii="標楷體" w:hAnsi="標楷體"/>
        </w:rPr>
      </w:pPr>
      <w:r>
        <w:rPr>
          <w:rFonts w:ascii="標楷體" w:hAnsi="標楷體" w:hint="eastAsia"/>
        </w:rPr>
        <w:t>女性解尿後應由前往後擦拭，正值經期期間的女性應經常更換衛生棉，以防感染。</w:t>
      </w:r>
    </w:p>
    <w:p w:rsidR="00FB1D90" w:rsidRDefault="00FB1D90">
      <w:pPr>
        <w:autoSpaceDE w:val="0"/>
        <w:autoSpaceDN w:val="0"/>
        <w:adjustRightInd w:val="0"/>
        <w:spacing w:line="360" w:lineRule="auto"/>
        <w:jc w:val="center"/>
        <w:rPr>
          <w:rFonts w:ascii="標楷體" w:hAnsi="標楷體"/>
          <w:b/>
          <w:sz w:val="28"/>
          <w:szCs w:val="28"/>
        </w:rPr>
      </w:pPr>
      <w:r>
        <w:rPr>
          <w:rFonts w:ascii="標楷體" w:hAnsi="標楷體" w:cs="細明體" w:hint="eastAsia"/>
          <w:b/>
          <w:sz w:val="28"/>
          <w:szCs w:val="28"/>
          <w:lang w:val="zh-TW"/>
        </w:rPr>
        <w:t>肺癌的標靶治療</w:t>
      </w:r>
    </w:p>
    <w:p w:rsidR="003960F1" w:rsidRDefault="00FB1D90">
      <w:pPr>
        <w:spacing w:before="100" w:beforeAutospacing="1" w:after="240" w:line="360" w:lineRule="auto"/>
        <w:jc w:val="both"/>
        <w:rPr>
          <w:rFonts w:ascii="標楷體" w:hAnsi="標楷體" w:cs="細明體"/>
          <w:color w:val="000000"/>
        </w:rPr>
      </w:pPr>
      <w:r>
        <w:rPr>
          <w:rFonts w:ascii="標楷體" w:hAnsi="標楷體" w:hint="eastAsia"/>
          <w:color w:val="000000"/>
          <w:lang w:val="zh-TW"/>
        </w:rPr>
        <w:t xml:space="preserve">    標靶治療</w:t>
      </w:r>
      <w:r w:rsidR="000A137C">
        <w:rPr>
          <w:rFonts w:ascii="標楷體" w:hAnsi="標楷體" w:hint="eastAsia"/>
          <w:color w:val="000000"/>
          <w:lang w:val="zh-TW"/>
        </w:rPr>
        <w:t>為癌症治療新趨勢</w:t>
      </w:r>
      <w:r>
        <w:rPr>
          <w:rFonts w:ascii="標楷體" w:hAnsi="標楷體" w:hint="eastAsia"/>
          <w:color w:val="000000"/>
          <w:lang w:val="zh-TW"/>
        </w:rPr>
        <w:t>，</w:t>
      </w:r>
      <w:r w:rsidR="000A43A8">
        <w:rPr>
          <w:rFonts w:ascii="標楷體" w:hAnsi="標楷體" w:hint="eastAsia"/>
          <w:color w:val="000000"/>
          <w:lang w:val="zh-TW"/>
        </w:rPr>
        <w:t>作用為抑制癌細胞增生</w:t>
      </w:r>
      <w:r w:rsidRPr="000A43A8">
        <w:rPr>
          <w:rFonts w:ascii="標楷體" w:hAnsi="標楷體" w:hint="eastAsia"/>
          <w:lang w:val="zh-TW"/>
        </w:rPr>
        <w:t>，</w:t>
      </w:r>
      <w:r w:rsidRPr="000A43A8">
        <w:rPr>
          <w:rFonts w:ascii="標楷體" w:hAnsi="標楷體"/>
          <w:color w:val="000000"/>
        </w:rPr>
        <w:t>目</w:t>
      </w:r>
      <w:r>
        <w:rPr>
          <w:rFonts w:ascii="標楷體" w:hAnsi="標楷體"/>
          <w:color w:val="000000"/>
        </w:rPr>
        <w:t>前已有許多不同作用機轉的標</w:t>
      </w:r>
      <w:r>
        <w:rPr>
          <w:rFonts w:ascii="標楷體" w:hAnsi="標楷體" w:hint="eastAsia"/>
          <w:color w:val="000000"/>
        </w:rPr>
        <w:t>靶</w:t>
      </w:r>
      <w:r>
        <w:rPr>
          <w:rFonts w:ascii="標楷體" w:hAnsi="標楷體"/>
          <w:color w:val="000000"/>
        </w:rPr>
        <w:t>藥物</w:t>
      </w:r>
      <w:r>
        <w:rPr>
          <w:rFonts w:ascii="標楷體" w:hAnsi="標楷體" w:hint="eastAsia"/>
          <w:color w:val="000000"/>
        </w:rPr>
        <w:t>被</w:t>
      </w:r>
      <w:r>
        <w:rPr>
          <w:rFonts w:ascii="標楷體" w:hAnsi="標楷體"/>
          <w:color w:val="000000"/>
        </w:rPr>
        <w:t>研發，其中</w:t>
      </w:r>
      <w:r>
        <w:rPr>
          <w:rFonts w:ascii="標楷體" w:hAnsi="標楷體" w:hint="eastAsia"/>
          <w:color w:val="000000"/>
        </w:rPr>
        <w:t>Iressa（</w:t>
      </w:r>
      <w:r>
        <w:rPr>
          <w:rFonts w:ascii="標楷體" w:hAnsi="標楷體" w:hint="eastAsia"/>
          <w:bCs/>
        </w:rPr>
        <w:t>艾瑞莎</w:t>
      </w:r>
      <w:r>
        <w:rPr>
          <w:rFonts w:ascii="標楷體" w:hAnsi="標楷體" w:hint="eastAsia"/>
          <w:color w:val="000000"/>
        </w:rPr>
        <w:t>）</w:t>
      </w:r>
      <w:r w:rsidR="00BD5983">
        <w:rPr>
          <w:rFonts w:ascii="標楷體" w:hAnsi="標楷體"/>
          <w:color w:val="000000"/>
        </w:rPr>
        <w:t>目前在國內已被核准用於治療晚期</w:t>
      </w:r>
      <w:r w:rsidR="00BD5983">
        <w:rPr>
          <w:rFonts w:ascii="標楷體" w:hAnsi="標楷體" w:hint="eastAsia"/>
          <w:color w:val="000000"/>
        </w:rPr>
        <w:t>有基因突變肺腺</w:t>
      </w:r>
      <w:r>
        <w:rPr>
          <w:rFonts w:ascii="標楷體" w:hAnsi="標楷體"/>
          <w:color w:val="000000"/>
        </w:rPr>
        <w:t>癌</w:t>
      </w:r>
      <w:r w:rsidR="00C37357">
        <w:rPr>
          <w:rFonts w:ascii="標楷體" w:hAnsi="標楷體" w:hint="eastAsia"/>
          <w:color w:val="000000"/>
        </w:rPr>
        <w:t>的</w:t>
      </w:r>
      <w:r w:rsidR="00C37357">
        <w:rPr>
          <w:rStyle w:val="21"/>
          <w:rFonts w:ascii="標楷體" w:hAnsi="標楷體" w:hint="eastAsia"/>
          <w:color w:val="000000"/>
        </w:rPr>
        <w:t>第</w:t>
      </w:r>
      <w:r w:rsidR="00C37357">
        <w:rPr>
          <w:rStyle w:val="21"/>
          <w:rFonts w:ascii="標楷體" w:hAnsi="標楷體" w:cs="標楷體" w:hint="eastAsia"/>
          <w:color w:val="000000"/>
        </w:rPr>
        <w:t>一線用藥</w:t>
      </w:r>
      <w:r>
        <w:rPr>
          <w:rFonts w:ascii="標楷體" w:hAnsi="標楷體" w:hint="eastAsia"/>
          <w:color w:val="000000"/>
        </w:rPr>
        <w:t>。</w:t>
      </w:r>
      <w:r>
        <w:rPr>
          <w:rStyle w:val="21"/>
          <w:rFonts w:ascii="標楷體" w:hAnsi="標楷體" w:hint="eastAsia"/>
          <w:color w:val="000000"/>
        </w:rPr>
        <w:t>Tarceva</w:t>
      </w:r>
      <w:r>
        <w:rPr>
          <w:rFonts w:ascii="標楷體" w:hAnsi="標楷體" w:hint="eastAsia"/>
        </w:rPr>
        <w:t>(得舒緩)</w:t>
      </w:r>
      <w:r>
        <w:rPr>
          <w:rStyle w:val="21"/>
          <w:rFonts w:ascii="標楷體" w:hAnsi="標楷體" w:hint="eastAsia"/>
          <w:color w:val="000000"/>
        </w:rPr>
        <w:t>的作用機轉與Iressa</w:t>
      </w:r>
      <w:r w:rsidR="008033EF">
        <w:rPr>
          <w:rStyle w:val="21"/>
          <w:rFonts w:ascii="標楷體" w:hAnsi="標楷體" w:hint="eastAsia"/>
          <w:color w:val="000000"/>
        </w:rPr>
        <w:t>相似，目前建議用於非小細胞肺</w:t>
      </w:r>
      <w:r>
        <w:rPr>
          <w:rStyle w:val="21"/>
          <w:rFonts w:ascii="標楷體" w:hAnsi="標楷體" w:hint="eastAsia"/>
          <w:color w:val="000000"/>
        </w:rPr>
        <w:t>癌的第二、</w:t>
      </w:r>
      <w:r>
        <w:rPr>
          <w:rStyle w:val="21"/>
          <w:rFonts w:ascii="標楷體" w:hAnsi="標楷體" w:hint="eastAsia"/>
          <w:color w:val="000000"/>
        </w:rPr>
        <w:lastRenderedPageBreak/>
        <w:t>或第三線治療。另外臨床也使用靜脈注射的</w:t>
      </w:r>
      <w:r>
        <w:rPr>
          <w:rFonts w:ascii="標楷體" w:hAnsi="標楷體" w:hint="eastAsia"/>
          <w:color w:val="000000"/>
        </w:rPr>
        <w:t>Avastin</w:t>
      </w:r>
      <w:r w:rsidR="008033EF">
        <w:rPr>
          <w:rFonts w:ascii="標楷體" w:hAnsi="標楷體" w:hint="eastAsia"/>
          <w:color w:val="000000"/>
        </w:rPr>
        <w:t>（癌思停）等標靶治療藥物</w:t>
      </w:r>
      <w:r w:rsidR="008033EF">
        <w:rPr>
          <w:rFonts w:ascii="標楷體" w:hAnsi="標楷體"/>
          <w:color w:val="000000"/>
        </w:rPr>
        <w:t>併用化療</w:t>
      </w:r>
      <w:r>
        <w:rPr>
          <w:rFonts w:ascii="標楷體" w:hAnsi="標楷體"/>
          <w:color w:val="000000"/>
        </w:rPr>
        <w:t>治療</w:t>
      </w:r>
      <w:r>
        <w:rPr>
          <w:rFonts w:ascii="標楷體" w:hAnsi="標楷體" w:cs="細明體"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196"/>
        <w:gridCol w:w="2600"/>
        <w:gridCol w:w="1637"/>
      </w:tblGrid>
      <w:tr w:rsidR="003960F1" w:rsidRPr="003960F1" w:rsidTr="00AF65D1">
        <w:tc>
          <w:tcPr>
            <w:tcW w:w="1951" w:type="dxa"/>
          </w:tcPr>
          <w:p w:rsidR="003960F1" w:rsidRPr="00AF65D1" w:rsidRDefault="003960F1" w:rsidP="00B327B2">
            <w:pPr>
              <w:rPr>
                <w:rFonts w:ascii="標楷體" w:hAnsi="標楷體"/>
                <w:color w:val="000000" w:themeColor="text1"/>
              </w:rPr>
            </w:pPr>
            <w:r w:rsidRPr="00AF65D1">
              <w:rPr>
                <w:rFonts w:ascii="標楷體" w:hAnsi="標楷體" w:hint="eastAsia"/>
                <w:color w:val="000000" w:themeColor="text1"/>
              </w:rPr>
              <w:t>藥名</w:t>
            </w:r>
          </w:p>
        </w:tc>
        <w:tc>
          <w:tcPr>
            <w:tcW w:w="1196" w:type="dxa"/>
          </w:tcPr>
          <w:p w:rsidR="003960F1" w:rsidRPr="00AF65D1" w:rsidRDefault="003960F1" w:rsidP="00B327B2">
            <w:pPr>
              <w:rPr>
                <w:rFonts w:ascii="標楷體" w:hAnsi="標楷體"/>
                <w:color w:val="000000" w:themeColor="text1"/>
              </w:rPr>
            </w:pPr>
            <w:r w:rsidRPr="00AF65D1">
              <w:rPr>
                <w:rFonts w:ascii="標楷體" w:hAnsi="標楷體" w:hint="eastAsia"/>
                <w:color w:val="000000" w:themeColor="text1"/>
              </w:rPr>
              <w:t>給藥途徑</w:t>
            </w:r>
          </w:p>
        </w:tc>
        <w:tc>
          <w:tcPr>
            <w:tcW w:w="2600" w:type="dxa"/>
          </w:tcPr>
          <w:p w:rsidR="003960F1" w:rsidRPr="00AF65D1" w:rsidRDefault="003960F1" w:rsidP="00B327B2">
            <w:pPr>
              <w:rPr>
                <w:rFonts w:ascii="標楷體" w:hAnsi="標楷體"/>
                <w:color w:val="000000" w:themeColor="text1"/>
              </w:rPr>
            </w:pPr>
            <w:r w:rsidRPr="00AF65D1">
              <w:rPr>
                <w:rFonts w:ascii="標楷體" w:hAnsi="標楷體" w:hint="eastAsia"/>
                <w:color w:val="000000" w:themeColor="text1"/>
              </w:rPr>
              <w:t>作用</w:t>
            </w:r>
          </w:p>
        </w:tc>
        <w:tc>
          <w:tcPr>
            <w:tcW w:w="1637" w:type="dxa"/>
          </w:tcPr>
          <w:p w:rsidR="003960F1" w:rsidRPr="00AF65D1" w:rsidRDefault="003960F1" w:rsidP="00B327B2">
            <w:pPr>
              <w:rPr>
                <w:rFonts w:ascii="標楷體" w:hAnsi="標楷體"/>
                <w:color w:val="000000" w:themeColor="text1"/>
              </w:rPr>
            </w:pPr>
            <w:r w:rsidRPr="00AF65D1">
              <w:rPr>
                <w:rFonts w:ascii="標楷體" w:hAnsi="標楷體" w:hint="eastAsia"/>
                <w:color w:val="000000" w:themeColor="text1"/>
              </w:rPr>
              <w:t>副作用</w:t>
            </w:r>
          </w:p>
        </w:tc>
      </w:tr>
      <w:tr w:rsidR="00AF65D1" w:rsidRPr="00AF65D1" w:rsidTr="000A137C">
        <w:tc>
          <w:tcPr>
            <w:tcW w:w="1951" w:type="dxa"/>
            <w:tcBorders>
              <w:bottom w:val="single" w:sz="4" w:space="0" w:color="auto"/>
            </w:tcBorders>
          </w:tcPr>
          <w:p w:rsidR="00AF65D1" w:rsidRPr="0016777A" w:rsidRDefault="00AF65D1" w:rsidP="00B327B2">
            <w:pPr>
              <w:rPr>
                <w:rFonts w:ascii="標楷體" w:hAnsi="標楷體"/>
                <w:color w:val="000000" w:themeColor="text1"/>
              </w:rPr>
            </w:pPr>
            <w:r w:rsidRPr="0016777A">
              <w:rPr>
                <w:rFonts w:ascii="標楷體" w:hAnsi="標楷體" w:cs="Arial"/>
                <w:color w:val="000000" w:themeColor="text1"/>
              </w:rPr>
              <w:t>Bevacizumab</w:t>
            </w:r>
            <w:r w:rsidRPr="0016777A">
              <w:rPr>
                <w:rFonts w:ascii="標楷體" w:hAnsi="標楷體" w:cs="Arial" w:hint="eastAsia"/>
                <w:color w:val="000000" w:themeColor="text1"/>
              </w:rPr>
              <w:t xml:space="preserve"> (</w:t>
            </w:r>
            <w:r w:rsidRPr="0016777A">
              <w:rPr>
                <w:rFonts w:ascii="標楷體" w:hAnsi="標楷體" w:hint="eastAsia"/>
                <w:color w:val="000000" w:themeColor="text1"/>
              </w:rPr>
              <w:t>Avastin癌思停)</w:t>
            </w:r>
          </w:p>
        </w:tc>
        <w:tc>
          <w:tcPr>
            <w:tcW w:w="1196" w:type="dxa"/>
            <w:tcBorders>
              <w:bottom w:val="single" w:sz="4" w:space="0" w:color="auto"/>
            </w:tcBorders>
          </w:tcPr>
          <w:p w:rsidR="00AF65D1" w:rsidRPr="0016777A" w:rsidRDefault="00AF65D1" w:rsidP="00B327B2">
            <w:pPr>
              <w:rPr>
                <w:rFonts w:ascii="標楷體" w:hAnsi="標楷體"/>
                <w:color w:val="000000" w:themeColor="text1"/>
              </w:rPr>
            </w:pPr>
            <w:r w:rsidRPr="0016777A">
              <w:rPr>
                <w:rFonts w:ascii="標楷體" w:hAnsi="標楷體" w:hint="eastAsia"/>
                <w:color w:val="000000" w:themeColor="text1"/>
              </w:rPr>
              <w:t>靜脈注射</w:t>
            </w:r>
          </w:p>
        </w:tc>
        <w:tc>
          <w:tcPr>
            <w:tcW w:w="2600" w:type="dxa"/>
            <w:tcBorders>
              <w:bottom w:val="single" w:sz="4" w:space="0" w:color="auto"/>
            </w:tcBorders>
          </w:tcPr>
          <w:p w:rsidR="00AF65D1" w:rsidRPr="0016777A" w:rsidRDefault="00AF65D1" w:rsidP="00B327B2">
            <w:pPr>
              <w:rPr>
                <w:rFonts w:ascii="標楷體" w:hAnsi="標楷體"/>
                <w:color w:val="000000" w:themeColor="text1"/>
              </w:rPr>
            </w:pPr>
            <w:r w:rsidRPr="0016777A">
              <w:rPr>
                <w:rFonts w:ascii="標楷體" w:hAnsi="標楷體" w:hint="eastAsia"/>
                <w:color w:val="000000" w:themeColor="text1"/>
              </w:rPr>
              <w:t>抑制血管新生，抑制腫瘤滋養血管</w:t>
            </w:r>
            <w:r w:rsidR="0016777A">
              <w:rPr>
                <w:rFonts w:ascii="標楷體" w:hAnsi="標楷體" w:hint="eastAsia"/>
                <w:color w:val="000000" w:themeColor="text1"/>
              </w:rPr>
              <w:t>，進而抑制</w:t>
            </w:r>
            <w:r w:rsidR="00824232">
              <w:rPr>
                <w:rFonts w:ascii="標楷體" w:hAnsi="標楷體" w:hint="eastAsia"/>
                <w:color w:val="000000" w:themeColor="text1"/>
              </w:rPr>
              <w:t>癌細胞生長</w:t>
            </w:r>
          </w:p>
        </w:tc>
        <w:tc>
          <w:tcPr>
            <w:tcW w:w="1637" w:type="dxa"/>
          </w:tcPr>
          <w:p w:rsidR="00AF65D1" w:rsidRPr="0016777A" w:rsidRDefault="00AF65D1" w:rsidP="00944D4C">
            <w:pPr>
              <w:rPr>
                <w:rFonts w:ascii="標楷體" w:hAnsi="標楷體"/>
                <w:color w:val="000000" w:themeColor="text1"/>
              </w:rPr>
            </w:pPr>
            <w:r w:rsidRPr="0016777A">
              <w:rPr>
                <w:rFonts w:ascii="標楷體" w:hAnsi="標楷體" w:hint="eastAsia"/>
                <w:color w:val="000000" w:themeColor="text1"/>
              </w:rPr>
              <w:t>出血、白血球減少、高血壓、</w:t>
            </w:r>
            <w:r w:rsidRPr="0016777A">
              <w:rPr>
                <w:rFonts w:ascii="Arial" w:hAnsi="Arial" w:cs="Arial"/>
                <w:color w:val="000000" w:themeColor="text1"/>
              </w:rPr>
              <w:t>血栓</w:t>
            </w:r>
            <w:r w:rsidRPr="0016777A">
              <w:rPr>
                <w:rFonts w:ascii="標楷體" w:hAnsi="標楷體" w:cs="Arial" w:hint="eastAsia"/>
                <w:color w:val="000000" w:themeColor="text1"/>
              </w:rPr>
              <w:t>、</w:t>
            </w:r>
            <w:r w:rsidR="0016777A" w:rsidRPr="0016777A">
              <w:rPr>
                <w:rFonts w:ascii="Arial" w:hAnsi="Arial" w:cs="Arial"/>
                <w:color w:val="000000" w:themeColor="text1"/>
              </w:rPr>
              <w:t>蛋白尿</w:t>
            </w:r>
            <w:r w:rsidR="0016777A" w:rsidRPr="0016777A">
              <w:rPr>
                <w:rFonts w:ascii="Arial" w:hAnsi="Arial" w:cs="Arial" w:hint="eastAsia"/>
                <w:color w:val="000000" w:themeColor="text1"/>
              </w:rPr>
              <w:t>、</w:t>
            </w:r>
            <w:r w:rsidRPr="0016777A">
              <w:rPr>
                <w:rFonts w:ascii="標楷體" w:hAnsi="標楷體" w:cs="Arial" w:hint="eastAsia"/>
                <w:color w:val="000000" w:themeColor="text1"/>
              </w:rPr>
              <w:t>腹瀉</w:t>
            </w:r>
          </w:p>
        </w:tc>
      </w:tr>
      <w:tr w:rsidR="00180527" w:rsidRPr="00577DBB" w:rsidTr="000A137C">
        <w:tc>
          <w:tcPr>
            <w:tcW w:w="1951" w:type="dxa"/>
            <w:tcBorders>
              <w:top w:val="single" w:sz="4" w:space="0" w:color="auto"/>
              <w:left w:val="single" w:sz="4" w:space="0" w:color="auto"/>
              <w:bottom w:val="single" w:sz="4" w:space="0" w:color="auto"/>
              <w:right w:val="single" w:sz="4" w:space="0" w:color="auto"/>
            </w:tcBorders>
          </w:tcPr>
          <w:p w:rsidR="00180527" w:rsidRPr="00AF65D1" w:rsidRDefault="00180527" w:rsidP="0035036D">
            <w:pPr>
              <w:rPr>
                <w:rFonts w:ascii="標楷體" w:hAnsi="標楷體" w:cs="Arial"/>
                <w:color w:val="000000" w:themeColor="text1"/>
              </w:rPr>
            </w:pPr>
            <w:r w:rsidRPr="00AF65D1">
              <w:rPr>
                <w:rFonts w:ascii="標楷體" w:hAnsi="標楷體" w:cs="Arial"/>
                <w:color w:val="000000" w:themeColor="text1"/>
              </w:rPr>
              <w:t>Erlotinib</w:t>
            </w:r>
          </w:p>
          <w:p w:rsidR="00180527" w:rsidRPr="00AF65D1" w:rsidRDefault="00180527" w:rsidP="0035036D">
            <w:pPr>
              <w:rPr>
                <w:rFonts w:ascii="標楷體" w:hAnsi="標楷體"/>
                <w:color w:val="000000" w:themeColor="text1"/>
              </w:rPr>
            </w:pPr>
            <w:r w:rsidRPr="00AF65D1">
              <w:rPr>
                <w:rFonts w:ascii="標楷體" w:hAnsi="標楷體" w:hint="eastAsia"/>
                <w:color w:val="000000" w:themeColor="text1"/>
              </w:rPr>
              <w:t>(Tarceva得舒緩)</w:t>
            </w:r>
          </w:p>
        </w:tc>
        <w:tc>
          <w:tcPr>
            <w:tcW w:w="1196" w:type="dxa"/>
            <w:vMerge w:val="restart"/>
            <w:tcBorders>
              <w:top w:val="single" w:sz="4" w:space="0" w:color="auto"/>
              <w:left w:val="single" w:sz="4" w:space="0" w:color="auto"/>
              <w:bottom w:val="single" w:sz="4" w:space="0" w:color="auto"/>
              <w:right w:val="single" w:sz="4" w:space="0" w:color="auto"/>
            </w:tcBorders>
          </w:tcPr>
          <w:p w:rsidR="00180527" w:rsidRPr="00AF65D1" w:rsidRDefault="00180527" w:rsidP="0035036D">
            <w:pPr>
              <w:rPr>
                <w:rFonts w:ascii="標楷體" w:hAnsi="標楷體"/>
                <w:color w:val="000000" w:themeColor="text1"/>
              </w:rPr>
            </w:pPr>
            <w:r w:rsidRPr="00AF65D1">
              <w:rPr>
                <w:rFonts w:ascii="標楷體" w:hAnsi="標楷體" w:hint="eastAsia"/>
                <w:color w:val="000000" w:themeColor="text1"/>
              </w:rPr>
              <w:t>口服</w:t>
            </w:r>
          </w:p>
          <w:p w:rsidR="00180527" w:rsidRPr="00AF65D1" w:rsidRDefault="00180527" w:rsidP="00B327B2">
            <w:pPr>
              <w:rPr>
                <w:rFonts w:ascii="標楷體" w:hAnsi="標楷體"/>
                <w:color w:val="000000" w:themeColor="text1"/>
              </w:rPr>
            </w:pPr>
          </w:p>
        </w:tc>
        <w:tc>
          <w:tcPr>
            <w:tcW w:w="2600" w:type="dxa"/>
            <w:vMerge w:val="restart"/>
            <w:tcBorders>
              <w:top w:val="single" w:sz="4" w:space="0" w:color="auto"/>
              <w:left w:val="single" w:sz="4" w:space="0" w:color="auto"/>
              <w:bottom w:val="single" w:sz="4" w:space="0" w:color="auto"/>
              <w:right w:val="single" w:sz="4" w:space="0" w:color="auto"/>
            </w:tcBorders>
          </w:tcPr>
          <w:p w:rsidR="00180527" w:rsidRPr="00AF65D1" w:rsidRDefault="00180527" w:rsidP="0035036D">
            <w:pPr>
              <w:rPr>
                <w:rFonts w:ascii="標楷體" w:hAnsi="標楷體"/>
                <w:color w:val="000000" w:themeColor="text1"/>
              </w:rPr>
            </w:pPr>
            <w:r>
              <w:rPr>
                <w:rFonts w:ascii="標楷體" w:hAnsi="標楷體" w:hint="eastAsia"/>
                <w:color w:val="000000" w:themeColor="text1"/>
              </w:rPr>
              <w:t>阻斷細胞表面的</w:t>
            </w:r>
            <w:r w:rsidRPr="00AF65D1">
              <w:rPr>
                <w:rFonts w:ascii="標楷體" w:hAnsi="標楷體" w:hint="eastAsia"/>
                <w:color w:val="000000" w:themeColor="text1"/>
              </w:rPr>
              <w:t>上皮生長因子受體（EGFR</w:t>
            </w:r>
            <w:r>
              <w:rPr>
                <w:rFonts w:ascii="標楷體" w:hAnsi="標楷體" w:hint="eastAsia"/>
                <w:color w:val="000000" w:themeColor="text1"/>
              </w:rPr>
              <w:t>）有關之酪胺酸激酶的訊息傳遞，</w:t>
            </w:r>
            <w:r w:rsidRPr="00AF65D1">
              <w:rPr>
                <w:rFonts w:ascii="標楷體" w:hAnsi="標楷體" w:hint="eastAsia"/>
                <w:color w:val="000000" w:themeColor="text1"/>
              </w:rPr>
              <w:t>抑制癌細胞生長</w:t>
            </w:r>
          </w:p>
        </w:tc>
        <w:tc>
          <w:tcPr>
            <w:tcW w:w="1637" w:type="dxa"/>
            <w:vMerge w:val="restart"/>
            <w:tcBorders>
              <w:left w:val="single" w:sz="4" w:space="0" w:color="auto"/>
            </w:tcBorders>
          </w:tcPr>
          <w:p w:rsidR="00180527" w:rsidRPr="00577DBB" w:rsidRDefault="00180527" w:rsidP="006720EB">
            <w:pPr>
              <w:rPr>
                <w:rFonts w:ascii="標楷體" w:hAnsi="標楷體"/>
                <w:color w:val="000000" w:themeColor="text1"/>
              </w:rPr>
            </w:pPr>
            <w:r w:rsidRPr="00577DBB">
              <w:rPr>
                <w:rFonts w:ascii="Arial" w:hAnsi="Arial" w:cs="Arial"/>
                <w:color w:val="000000" w:themeColor="text1"/>
              </w:rPr>
              <w:t>皮疹、痤瘡、皮膚乾燥、皮膚搔癢</w:t>
            </w:r>
            <w:r w:rsidRPr="00577DBB">
              <w:rPr>
                <w:rFonts w:ascii="Arial" w:hAnsi="Arial" w:cs="Arial" w:hint="eastAsia"/>
                <w:color w:val="000000" w:themeColor="text1"/>
              </w:rPr>
              <w:t>、甲溝炎、指甲異常、結膜炎、</w:t>
            </w:r>
            <w:r w:rsidRPr="00577DBB">
              <w:rPr>
                <w:rFonts w:ascii="Arial" w:hAnsi="Arial" w:cs="Arial"/>
                <w:color w:val="000000" w:themeColor="text1"/>
              </w:rPr>
              <w:t>間質性肺病</w:t>
            </w:r>
          </w:p>
        </w:tc>
      </w:tr>
      <w:tr w:rsidR="00180527" w:rsidRPr="00577DBB" w:rsidTr="000A137C">
        <w:tc>
          <w:tcPr>
            <w:tcW w:w="1951" w:type="dxa"/>
            <w:tcBorders>
              <w:top w:val="single" w:sz="4" w:space="0" w:color="auto"/>
            </w:tcBorders>
          </w:tcPr>
          <w:p w:rsidR="00180527" w:rsidRPr="00AF65D1" w:rsidRDefault="006A114E" w:rsidP="00B327B2">
            <w:pPr>
              <w:rPr>
                <w:rFonts w:ascii="標楷體" w:hAnsi="標楷體"/>
                <w:color w:val="000000" w:themeColor="text1"/>
              </w:rPr>
            </w:pPr>
            <w:hyperlink r:id="rId14" w:history="1">
              <w:r w:rsidR="00180527" w:rsidRPr="00AF65D1">
                <w:rPr>
                  <w:rStyle w:val="a6"/>
                  <w:rFonts w:ascii="標楷體" w:hAnsi="標楷體" w:cs="Arial"/>
                  <w:color w:val="000000" w:themeColor="text1"/>
                  <w:sz w:val="24"/>
                  <w:szCs w:val="24"/>
                </w:rPr>
                <w:t>Gefitinib</w:t>
              </w:r>
            </w:hyperlink>
            <w:r w:rsidR="00180527" w:rsidRPr="00AF65D1">
              <w:rPr>
                <w:rFonts w:ascii="標楷體" w:hAnsi="標楷體" w:hint="eastAsia"/>
                <w:color w:val="000000" w:themeColor="text1"/>
              </w:rPr>
              <w:t xml:space="preserve"> </w:t>
            </w:r>
          </w:p>
          <w:p w:rsidR="00180527" w:rsidRPr="00AF65D1" w:rsidRDefault="00180527" w:rsidP="00B327B2">
            <w:pPr>
              <w:rPr>
                <w:rFonts w:ascii="標楷體" w:hAnsi="標楷體"/>
                <w:color w:val="000000" w:themeColor="text1"/>
              </w:rPr>
            </w:pPr>
            <w:r w:rsidRPr="00AF65D1">
              <w:rPr>
                <w:rFonts w:ascii="標楷體" w:hAnsi="標楷體" w:hint="eastAsia"/>
                <w:color w:val="000000" w:themeColor="text1"/>
              </w:rPr>
              <w:t>(Iressa愛瑞莎）</w:t>
            </w:r>
          </w:p>
        </w:tc>
        <w:tc>
          <w:tcPr>
            <w:tcW w:w="1196" w:type="dxa"/>
            <w:vMerge/>
            <w:tcBorders>
              <w:top w:val="single" w:sz="4" w:space="0" w:color="auto"/>
            </w:tcBorders>
          </w:tcPr>
          <w:p w:rsidR="00180527" w:rsidRPr="00AF65D1" w:rsidRDefault="00180527" w:rsidP="00B327B2">
            <w:pPr>
              <w:rPr>
                <w:rFonts w:ascii="標楷體" w:hAnsi="標楷體"/>
                <w:color w:val="000000" w:themeColor="text1"/>
              </w:rPr>
            </w:pPr>
          </w:p>
        </w:tc>
        <w:tc>
          <w:tcPr>
            <w:tcW w:w="2600" w:type="dxa"/>
            <w:vMerge/>
            <w:tcBorders>
              <w:top w:val="single" w:sz="4" w:space="0" w:color="auto"/>
            </w:tcBorders>
          </w:tcPr>
          <w:p w:rsidR="00180527" w:rsidRPr="00AF65D1" w:rsidRDefault="00180527" w:rsidP="00B327B2">
            <w:pPr>
              <w:rPr>
                <w:rFonts w:ascii="標楷體" w:hAnsi="標楷體"/>
                <w:color w:val="000000" w:themeColor="text1"/>
              </w:rPr>
            </w:pPr>
          </w:p>
        </w:tc>
        <w:tc>
          <w:tcPr>
            <w:tcW w:w="1637" w:type="dxa"/>
            <w:vMerge/>
          </w:tcPr>
          <w:p w:rsidR="00180527" w:rsidRPr="00577DBB" w:rsidRDefault="00180527" w:rsidP="00B327B2">
            <w:pPr>
              <w:rPr>
                <w:rFonts w:ascii="標楷體" w:hAnsi="標楷體"/>
                <w:color w:val="000000" w:themeColor="text1"/>
              </w:rPr>
            </w:pPr>
          </w:p>
        </w:tc>
      </w:tr>
    </w:tbl>
    <w:p w:rsidR="006F3628" w:rsidRDefault="006F3628" w:rsidP="006F3628">
      <w:pPr>
        <w:spacing w:before="100" w:beforeAutospacing="1" w:after="240" w:line="360" w:lineRule="auto"/>
        <w:jc w:val="both"/>
        <w:rPr>
          <w:rFonts w:ascii="標楷體" w:hAnsi="標楷體"/>
          <w:b/>
          <w:color w:val="000000"/>
        </w:rPr>
      </w:pPr>
      <w:r>
        <w:rPr>
          <w:rFonts w:ascii="標楷體" w:hAnsi="標楷體" w:hint="eastAsia"/>
          <w:b/>
          <w:color w:val="000000"/>
        </w:rPr>
        <w:t>標靶治療居家照護注意事項</w:t>
      </w:r>
    </w:p>
    <w:p w:rsidR="005715BF" w:rsidRPr="005715BF" w:rsidRDefault="005715BF">
      <w:pPr>
        <w:spacing w:before="100" w:beforeAutospacing="1" w:after="240" w:line="360" w:lineRule="auto"/>
        <w:ind w:firstLineChars="200" w:firstLine="480"/>
        <w:jc w:val="both"/>
        <w:rPr>
          <w:rFonts w:ascii="標楷體" w:hAnsi="標楷體" w:cs="Arial"/>
          <w:color w:val="000000" w:themeColor="text1"/>
        </w:rPr>
      </w:pPr>
      <w:r w:rsidRPr="005715BF">
        <w:rPr>
          <w:rFonts w:ascii="標楷體" w:hAnsi="標楷體" w:cs="Arial"/>
          <w:color w:val="000000" w:themeColor="text1"/>
        </w:rPr>
        <w:t>最常見的</w:t>
      </w:r>
      <w:r w:rsidRPr="005715BF">
        <w:rPr>
          <w:rFonts w:ascii="標楷體" w:hAnsi="標楷體"/>
          <w:color w:val="000000" w:themeColor="text1"/>
        </w:rPr>
        <w:t>反應</w:t>
      </w:r>
      <w:r w:rsidRPr="005715BF">
        <w:rPr>
          <w:rFonts w:ascii="標楷體" w:hAnsi="標楷體" w:cs="Arial" w:hint="eastAsia"/>
          <w:color w:val="000000" w:themeColor="text1"/>
        </w:rPr>
        <w:t>為</w:t>
      </w:r>
      <w:r w:rsidRPr="005715BF">
        <w:rPr>
          <w:rFonts w:ascii="標楷體" w:hAnsi="標楷體" w:cs="Arial"/>
          <w:color w:val="000000" w:themeColor="text1"/>
        </w:rPr>
        <w:t>痤瘡性皮膚變化。</w:t>
      </w:r>
      <w:r w:rsidR="00C25092">
        <w:rPr>
          <w:rFonts w:ascii="標楷體" w:hAnsi="標楷體" w:cs="Arial"/>
          <w:color w:val="000000" w:themeColor="text1"/>
        </w:rPr>
        <w:t>約</w:t>
      </w:r>
      <w:r w:rsidRPr="005715BF">
        <w:rPr>
          <w:rFonts w:ascii="標楷體" w:hAnsi="標楷體" w:cs="Arial"/>
          <w:color w:val="000000" w:themeColor="text1"/>
        </w:rPr>
        <w:t>三分之二的病患會在臉部、頭皮、前胸、後背出現有如青春痘般，又痛又癢</w:t>
      </w:r>
      <w:r w:rsidR="00C25092">
        <w:rPr>
          <w:rFonts w:ascii="標楷體" w:hAnsi="標楷體" w:cs="Arial"/>
          <w:color w:val="000000" w:themeColor="text1"/>
        </w:rPr>
        <w:t>的皮膚紅疹；在臉部雙眉或鼻</w:t>
      </w:r>
      <w:r w:rsidR="00C25092">
        <w:rPr>
          <w:rFonts w:ascii="標楷體" w:hAnsi="標楷體" w:cs="Arial" w:hint="eastAsia"/>
          <w:color w:val="000000" w:themeColor="text1"/>
        </w:rPr>
        <w:t>子</w:t>
      </w:r>
      <w:r w:rsidR="00C25092">
        <w:rPr>
          <w:rFonts w:ascii="標楷體" w:hAnsi="標楷體" w:cs="Arial"/>
          <w:color w:val="000000" w:themeColor="text1"/>
        </w:rPr>
        <w:t>周</w:t>
      </w:r>
      <w:r w:rsidR="00C25092">
        <w:rPr>
          <w:rFonts w:ascii="標楷體" w:hAnsi="標楷體" w:cs="Arial" w:hint="eastAsia"/>
          <w:color w:val="000000" w:themeColor="text1"/>
        </w:rPr>
        <w:t>圍</w:t>
      </w:r>
      <w:r w:rsidR="00C25092">
        <w:rPr>
          <w:rFonts w:ascii="標楷體" w:hAnsi="標楷體" w:cs="Arial"/>
          <w:color w:val="000000" w:themeColor="text1"/>
        </w:rPr>
        <w:t>同時出現脫屑泛紅的脂漏性皮膚炎。大多數的病患</w:t>
      </w:r>
      <w:r w:rsidRPr="005715BF">
        <w:rPr>
          <w:rFonts w:ascii="標楷體" w:hAnsi="標楷體" w:cs="Arial"/>
          <w:color w:val="000000" w:themeColor="text1"/>
        </w:rPr>
        <w:t>會在服藥兩週後開始出現相關症狀</w:t>
      </w:r>
      <w:r w:rsidR="00C25092">
        <w:rPr>
          <w:rFonts w:ascii="標楷體" w:hAnsi="標楷體" w:cs="Arial" w:hint="eastAsia"/>
          <w:color w:val="000000" w:themeColor="text1"/>
        </w:rPr>
        <w:t>，</w:t>
      </w:r>
      <w:r w:rsidRPr="005715BF">
        <w:rPr>
          <w:rFonts w:ascii="標楷體" w:hAnsi="標楷體" w:cs="Arial"/>
          <w:color w:val="000000" w:themeColor="text1"/>
        </w:rPr>
        <w:t>是因為表皮生長因子訊息傳遞路徑被標靶藥物阻斷，毛囊周圍的角質細胞出現分化及代謝異常，造成角質堆積，阻塞毛孔，形成毛囊炎。</w:t>
      </w:r>
    </w:p>
    <w:p w:rsidR="00D55794" w:rsidRPr="005715BF" w:rsidRDefault="005715BF">
      <w:pPr>
        <w:spacing w:before="100" w:beforeAutospacing="1" w:after="240" w:line="360" w:lineRule="auto"/>
        <w:ind w:firstLineChars="200" w:firstLine="480"/>
        <w:jc w:val="both"/>
        <w:rPr>
          <w:rFonts w:ascii="標楷體" w:hAnsi="標楷體"/>
          <w:color w:val="000000" w:themeColor="text1"/>
        </w:rPr>
      </w:pPr>
      <w:r w:rsidRPr="005715BF">
        <w:rPr>
          <w:rFonts w:ascii="標楷體" w:hAnsi="標楷體" w:hint="eastAsia"/>
          <w:color w:val="000000" w:themeColor="text1"/>
        </w:rPr>
        <w:lastRenderedPageBreak/>
        <w:t>其它</w:t>
      </w:r>
      <w:r w:rsidR="00FB1D90" w:rsidRPr="005715BF">
        <w:rPr>
          <w:rFonts w:ascii="標楷體" w:hAnsi="標楷體"/>
          <w:color w:val="000000" w:themeColor="text1"/>
        </w:rPr>
        <w:t>反應</w:t>
      </w:r>
      <w:r w:rsidRPr="005715BF">
        <w:rPr>
          <w:rFonts w:ascii="標楷體" w:hAnsi="標楷體" w:hint="eastAsia"/>
          <w:color w:val="000000" w:themeColor="text1"/>
        </w:rPr>
        <w:t>還</w:t>
      </w:r>
      <w:r w:rsidR="00FB1D90" w:rsidRPr="005715BF">
        <w:rPr>
          <w:rFonts w:ascii="標楷體" w:hAnsi="標楷體"/>
          <w:color w:val="000000" w:themeColor="text1"/>
        </w:rPr>
        <w:t>包括腹瀉、紅疹、粉刺、</w:t>
      </w:r>
      <w:r w:rsidR="00FB1D90" w:rsidRPr="005715BF">
        <w:rPr>
          <w:rFonts w:ascii="標楷體" w:hAnsi="標楷體" w:hint="eastAsia"/>
          <w:color w:val="000000" w:themeColor="text1"/>
        </w:rPr>
        <w:t>口腔潰瘍、</w:t>
      </w:r>
      <w:r w:rsidR="002155D9" w:rsidRPr="005715BF">
        <w:rPr>
          <w:rFonts w:ascii="標楷體" w:hAnsi="標楷體" w:hint="eastAsia"/>
          <w:color w:val="000000" w:themeColor="text1"/>
        </w:rPr>
        <w:t>甲</w:t>
      </w:r>
      <w:r w:rsidR="00FB1D90" w:rsidRPr="005715BF">
        <w:rPr>
          <w:rFonts w:ascii="標楷體" w:hAnsi="標楷體" w:hint="eastAsia"/>
          <w:color w:val="000000" w:themeColor="text1"/>
        </w:rPr>
        <w:t>溝炎、</w:t>
      </w:r>
      <w:r w:rsidR="00FB1D90" w:rsidRPr="005715BF">
        <w:rPr>
          <w:rFonts w:ascii="標楷體" w:hAnsi="標楷體"/>
          <w:color w:val="000000" w:themeColor="text1"/>
        </w:rPr>
        <w:t>皮膚乾燥、噁心、嘔吐、蕁麻疹、食慾不振、衰弱，及少見但嚴重的眼睛毒性和間質性肺病。</w:t>
      </w:r>
      <w:r w:rsidR="002155D9" w:rsidRPr="005715BF">
        <w:rPr>
          <w:rFonts w:ascii="標楷體" w:hAnsi="標楷體"/>
          <w:color w:val="000000" w:themeColor="text1"/>
        </w:rPr>
        <w:t>肝功能不全者</w:t>
      </w:r>
      <w:r w:rsidR="002155D9" w:rsidRPr="005715BF">
        <w:rPr>
          <w:rFonts w:ascii="標楷體" w:hAnsi="標楷體" w:hint="eastAsia"/>
          <w:color w:val="000000" w:themeColor="text1"/>
        </w:rPr>
        <w:t>要</w:t>
      </w:r>
      <w:r w:rsidR="002155D9" w:rsidRPr="005715BF">
        <w:rPr>
          <w:rFonts w:ascii="標楷體" w:hAnsi="標楷體"/>
          <w:color w:val="000000" w:themeColor="text1"/>
        </w:rPr>
        <w:t>小心使用</w:t>
      </w:r>
      <w:r w:rsidR="002155D9" w:rsidRPr="005715BF">
        <w:rPr>
          <w:rFonts w:ascii="標楷體" w:hAnsi="標楷體" w:hint="eastAsia"/>
          <w:color w:val="000000" w:themeColor="text1"/>
        </w:rPr>
        <w:t>，需</w:t>
      </w:r>
      <w:r w:rsidR="00FB1D90" w:rsidRPr="005715BF">
        <w:rPr>
          <w:rFonts w:ascii="標楷體" w:hAnsi="標楷體"/>
          <w:color w:val="000000" w:themeColor="text1"/>
        </w:rPr>
        <w:t>定期檢查肝功能，嚴重影響時</w:t>
      </w:r>
      <w:r w:rsidR="002155D9" w:rsidRPr="005715BF">
        <w:rPr>
          <w:rFonts w:ascii="標楷體" w:hAnsi="標楷體" w:hint="eastAsia"/>
          <w:color w:val="000000" w:themeColor="text1"/>
        </w:rPr>
        <w:t>需</w:t>
      </w:r>
      <w:r w:rsidR="002155D9" w:rsidRPr="005715BF">
        <w:rPr>
          <w:rFonts w:ascii="標楷體" w:hAnsi="標楷體"/>
          <w:color w:val="000000" w:themeColor="text1"/>
        </w:rPr>
        <w:t>考慮停藥</w:t>
      </w:r>
      <w:r w:rsidR="00FB1D90" w:rsidRPr="005715BF">
        <w:rPr>
          <w:rFonts w:ascii="標楷體" w:hAnsi="標楷體"/>
          <w:color w:val="000000" w:themeColor="text1"/>
        </w:rPr>
        <w:t>。</w:t>
      </w:r>
    </w:p>
    <w:p w:rsidR="00FB1D90" w:rsidRDefault="00FB1D90">
      <w:pPr>
        <w:spacing w:before="100" w:beforeAutospacing="1" w:after="240" w:line="360" w:lineRule="auto"/>
        <w:ind w:firstLineChars="200" w:firstLine="480"/>
        <w:jc w:val="both"/>
        <w:rPr>
          <w:rFonts w:ascii="標楷體" w:hAnsi="標楷體"/>
          <w:szCs w:val="20"/>
        </w:rPr>
      </w:pPr>
      <w:r w:rsidRPr="005715BF">
        <w:rPr>
          <w:rFonts w:ascii="標楷體" w:hAnsi="標楷體"/>
          <w:color w:val="000000" w:themeColor="text1"/>
        </w:rPr>
        <w:t>服用期間病人產生呼吸困難、咳嗽或發燒，應返診接受醫師診察</w:t>
      </w:r>
      <w:r w:rsidR="002155D9" w:rsidRPr="005715BF">
        <w:rPr>
          <w:rFonts w:ascii="標楷體" w:hAnsi="標楷體" w:hint="eastAsia"/>
          <w:color w:val="000000" w:themeColor="text1"/>
        </w:rPr>
        <w:t>，</w:t>
      </w:r>
      <w:r w:rsidRPr="005715BF">
        <w:rPr>
          <w:rFonts w:ascii="標楷體" w:hAnsi="標楷體"/>
          <w:color w:val="000000" w:themeColor="text1"/>
        </w:rPr>
        <w:t>若發生急性的肺臟症狀</w:t>
      </w:r>
      <w:r w:rsidR="005715BF">
        <w:rPr>
          <w:rFonts w:ascii="標楷體" w:hAnsi="標楷體"/>
          <w:color w:val="000000" w:themeColor="text1"/>
        </w:rPr>
        <w:t>時，</w:t>
      </w:r>
      <w:r w:rsidR="002155D9" w:rsidRPr="005715BF">
        <w:rPr>
          <w:rFonts w:ascii="標楷體" w:hAnsi="標楷體" w:hint="eastAsia"/>
          <w:color w:val="000000" w:themeColor="text1"/>
        </w:rPr>
        <w:t>需</w:t>
      </w:r>
      <w:r w:rsidR="005715BF">
        <w:rPr>
          <w:rFonts w:ascii="標楷體" w:hAnsi="標楷體"/>
          <w:color w:val="000000" w:themeColor="text1"/>
        </w:rPr>
        <w:t>由醫師</w:t>
      </w:r>
      <w:r w:rsidRPr="005715BF">
        <w:rPr>
          <w:rFonts w:ascii="標楷體" w:hAnsi="標楷體"/>
          <w:color w:val="000000" w:themeColor="text1"/>
        </w:rPr>
        <w:t>診斷，</w:t>
      </w:r>
      <w:r w:rsidR="005715BF">
        <w:rPr>
          <w:rFonts w:ascii="標楷體" w:hAnsi="標楷體" w:hint="eastAsia"/>
          <w:color w:val="000000" w:themeColor="text1"/>
        </w:rPr>
        <w:t>評估是否</w:t>
      </w:r>
      <w:r w:rsidRPr="005715BF">
        <w:rPr>
          <w:rFonts w:ascii="標楷體" w:hAnsi="標楷體"/>
          <w:color w:val="000000" w:themeColor="text1"/>
        </w:rPr>
        <w:t>需</w:t>
      </w:r>
      <w:r w:rsidR="00137818">
        <w:rPr>
          <w:rFonts w:ascii="標楷體" w:hAnsi="標楷體"/>
          <w:color w:val="000000" w:themeColor="text1"/>
        </w:rPr>
        <w:t>立</w:t>
      </w:r>
      <w:r w:rsidR="00137818">
        <w:rPr>
          <w:rFonts w:ascii="標楷體" w:hAnsi="標楷體" w:hint="eastAsia"/>
          <w:color w:val="000000" w:themeColor="text1"/>
        </w:rPr>
        <w:t>即</w:t>
      </w:r>
      <w:r w:rsidRPr="005715BF">
        <w:rPr>
          <w:rFonts w:ascii="標楷體" w:hAnsi="標楷體"/>
          <w:color w:val="000000" w:themeColor="text1"/>
        </w:rPr>
        <w:t>停藥並作適當的治療。先前若有內生性肺部纖維化</w:t>
      </w:r>
      <w:r>
        <w:rPr>
          <w:rFonts w:ascii="標楷體" w:hAnsi="標楷體"/>
          <w:szCs w:val="20"/>
        </w:rPr>
        <w:t>者，易導致惡化，增加死亡率，</w:t>
      </w:r>
      <w:r w:rsidR="002155D9">
        <w:rPr>
          <w:rFonts w:ascii="標楷體" w:hAnsi="標楷體"/>
          <w:szCs w:val="20"/>
        </w:rPr>
        <w:t>使用</w:t>
      </w:r>
      <w:r w:rsidR="002155D9">
        <w:rPr>
          <w:rFonts w:ascii="標楷體" w:hAnsi="標楷體" w:hint="eastAsia"/>
          <w:szCs w:val="20"/>
        </w:rPr>
        <w:t>上需多加注意</w:t>
      </w:r>
      <w:r>
        <w:rPr>
          <w:rFonts w:ascii="標楷體" w:hAnsi="標楷體" w:hint="eastAsia"/>
          <w:szCs w:val="20"/>
        </w:rPr>
        <w:t>。</w:t>
      </w:r>
    </w:p>
    <w:p w:rsidR="00DA0CA8" w:rsidRPr="005715BF" w:rsidRDefault="005715BF">
      <w:pPr>
        <w:spacing w:before="100" w:beforeAutospacing="1" w:after="240" w:line="360" w:lineRule="auto"/>
        <w:ind w:firstLineChars="200" w:firstLine="480"/>
        <w:jc w:val="both"/>
        <w:rPr>
          <w:rFonts w:ascii="標楷體" w:hAnsi="標楷體"/>
          <w:color w:val="000000" w:themeColor="text1"/>
          <w:szCs w:val="20"/>
        </w:rPr>
      </w:pPr>
      <w:r w:rsidRPr="005715BF">
        <w:rPr>
          <w:rFonts w:ascii="標楷體" w:hAnsi="標楷體" w:cs="Arial" w:hint="eastAsia"/>
          <w:bCs/>
          <w:color w:val="000000" w:themeColor="text1"/>
        </w:rPr>
        <w:t>使用標靶</w:t>
      </w:r>
      <w:r w:rsidR="00944D4C" w:rsidRPr="00944D4C">
        <w:rPr>
          <w:rFonts w:ascii="標楷體" w:hAnsi="標楷體" w:cs="Arial" w:hint="eastAsia"/>
          <w:bCs/>
          <w:color w:val="000000" w:themeColor="text1"/>
        </w:rPr>
        <w:t>藥物</w:t>
      </w:r>
      <w:r w:rsidRPr="005715BF">
        <w:rPr>
          <w:rFonts w:ascii="標楷體" w:hAnsi="標楷體" w:cs="Arial" w:hint="eastAsia"/>
          <w:bCs/>
          <w:color w:val="000000" w:themeColor="text1"/>
        </w:rPr>
        <w:t>期間需注意</w:t>
      </w:r>
      <w:r w:rsidR="00DA0CA8" w:rsidRPr="005715BF">
        <w:rPr>
          <w:rFonts w:ascii="標楷體" w:hAnsi="標楷體" w:cs="Arial"/>
          <w:bCs/>
          <w:color w:val="000000" w:themeColor="text1"/>
        </w:rPr>
        <w:t>皮膚清潔</w:t>
      </w:r>
      <w:r w:rsidRPr="005715BF">
        <w:rPr>
          <w:rFonts w:ascii="標楷體" w:hAnsi="標楷體" w:cs="Arial" w:hint="eastAsia"/>
          <w:bCs/>
          <w:color w:val="000000" w:themeColor="text1"/>
        </w:rPr>
        <w:t>、滋潤、保濕與</w:t>
      </w:r>
      <w:r w:rsidR="00DA0CA8" w:rsidRPr="005715BF">
        <w:rPr>
          <w:rFonts w:ascii="標楷體" w:hAnsi="標楷體" w:cs="Arial"/>
          <w:bCs/>
          <w:color w:val="000000" w:themeColor="text1"/>
        </w:rPr>
        <w:t>防曬，使用不含皂、不含香精溫和</w:t>
      </w:r>
      <w:r w:rsidR="00C25092" w:rsidRPr="005715BF">
        <w:rPr>
          <w:rFonts w:ascii="標楷體" w:hAnsi="標楷體" w:cs="Arial"/>
          <w:bCs/>
          <w:color w:val="000000" w:themeColor="text1"/>
        </w:rPr>
        <w:t>的</w:t>
      </w:r>
      <w:r w:rsidR="00C271D0">
        <w:rPr>
          <w:rFonts w:ascii="標楷體" w:hAnsi="標楷體" w:cs="Arial"/>
          <w:bCs/>
          <w:color w:val="000000" w:themeColor="text1"/>
        </w:rPr>
        <w:t>洗面乳、滋</w:t>
      </w:r>
      <w:r w:rsidR="00C271D0">
        <w:rPr>
          <w:rFonts w:ascii="標楷體" w:hAnsi="標楷體" w:cs="Arial" w:hint="eastAsia"/>
          <w:bCs/>
          <w:color w:val="000000" w:themeColor="text1"/>
        </w:rPr>
        <w:t>潤</w:t>
      </w:r>
      <w:r w:rsidR="00DA0CA8" w:rsidRPr="005715BF">
        <w:rPr>
          <w:rFonts w:ascii="標楷體" w:hAnsi="標楷體" w:cs="Arial"/>
          <w:bCs/>
          <w:color w:val="000000" w:themeColor="text1"/>
        </w:rPr>
        <w:t>乳液、蘆薈膠等，</w:t>
      </w:r>
      <w:r w:rsidRPr="005715BF">
        <w:rPr>
          <w:rFonts w:ascii="標楷體" w:hAnsi="標楷體" w:cs="Arial" w:hint="eastAsia"/>
          <w:bCs/>
          <w:color w:val="000000" w:themeColor="text1"/>
        </w:rPr>
        <w:t>嚴重時可</w:t>
      </w:r>
      <w:r w:rsidR="00DA0CA8" w:rsidRPr="005715BF">
        <w:rPr>
          <w:rFonts w:ascii="標楷體" w:hAnsi="標楷體" w:cs="Arial"/>
          <w:bCs/>
          <w:color w:val="000000" w:themeColor="text1"/>
        </w:rPr>
        <w:t>輔以痤瘡口服或外用藥物治療，或再合併外用類固醇藥膏來治療</w:t>
      </w:r>
      <w:r w:rsidR="00DA0CA8" w:rsidRPr="005715BF">
        <w:rPr>
          <w:rFonts w:ascii="標楷體" w:hAnsi="標楷體" w:cs="Arial"/>
          <w:color w:val="000000" w:themeColor="text1"/>
        </w:rPr>
        <w:t>。</w:t>
      </w:r>
    </w:p>
    <w:p w:rsidR="00FB1D90" w:rsidRDefault="00FB1D90">
      <w:pPr>
        <w:spacing w:line="360" w:lineRule="auto"/>
        <w:jc w:val="center"/>
        <w:rPr>
          <w:rFonts w:ascii="標楷體" w:hAnsi="標楷體"/>
          <w:b/>
          <w:sz w:val="28"/>
          <w:szCs w:val="28"/>
        </w:rPr>
      </w:pPr>
      <w:bookmarkStart w:id="0" w:name="追蹤之重要性"/>
      <w:r>
        <w:rPr>
          <w:rFonts w:ascii="標楷體" w:hAnsi="標楷體" w:hint="eastAsia"/>
          <w:b/>
          <w:sz w:val="28"/>
          <w:szCs w:val="28"/>
        </w:rPr>
        <w:t>自我照顧準則</w:t>
      </w:r>
    </w:p>
    <w:p w:rsidR="00FB1D90" w:rsidRDefault="00FB1D90">
      <w:pPr>
        <w:pStyle w:val="body-type"/>
        <w:numPr>
          <w:ilvl w:val="0"/>
          <w:numId w:val="12"/>
        </w:numPr>
        <w:spacing w:line="360" w:lineRule="auto"/>
        <w:rPr>
          <w:rFonts w:ascii="標楷體" w:eastAsia="標楷體" w:hAnsi="標楷體"/>
        </w:rPr>
      </w:pPr>
      <w:r>
        <w:rPr>
          <w:rFonts w:ascii="標楷體" w:eastAsia="標楷體" w:hAnsi="標楷體"/>
        </w:rPr>
        <w:t>癌症治療期間病患可能感到疲倦，要給予</w:t>
      </w:r>
      <w:r w:rsidR="00C25092">
        <w:rPr>
          <w:rFonts w:ascii="標楷體" w:eastAsia="標楷體" w:hAnsi="標楷體"/>
        </w:rPr>
        <w:t>體力</w:t>
      </w:r>
      <w:r>
        <w:rPr>
          <w:rFonts w:ascii="標楷體" w:eastAsia="標楷體" w:hAnsi="標楷體"/>
        </w:rPr>
        <w:t>恢復的時間，不</w:t>
      </w:r>
      <w:r w:rsidR="00EE773F">
        <w:rPr>
          <w:rFonts w:ascii="標楷體" w:eastAsia="標楷體" w:hAnsi="標楷體" w:hint="eastAsia"/>
        </w:rPr>
        <w:t>需</w:t>
      </w:r>
      <w:r w:rsidR="00C25092">
        <w:rPr>
          <w:rFonts w:ascii="標楷體" w:eastAsia="標楷體" w:hAnsi="標楷體"/>
        </w:rPr>
        <w:t>急著回復以前</w:t>
      </w:r>
      <w:r>
        <w:rPr>
          <w:rFonts w:ascii="標楷體" w:eastAsia="標楷體" w:hAnsi="標楷體"/>
        </w:rPr>
        <w:t xml:space="preserve">所有日常活動。 </w:t>
      </w:r>
    </w:p>
    <w:p w:rsidR="00FB1D90" w:rsidRPr="006A58A7" w:rsidRDefault="00EE773F">
      <w:pPr>
        <w:numPr>
          <w:ilvl w:val="0"/>
          <w:numId w:val="12"/>
        </w:numPr>
        <w:spacing w:line="360" w:lineRule="auto"/>
        <w:rPr>
          <w:rFonts w:ascii="標楷體" w:hAnsi="標楷體"/>
          <w:szCs w:val="28"/>
        </w:rPr>
      </w:pPr>
      <w:r w:rsidRPr="006A58A7">
        <w:rPr>
          <w:rFonts w:ascii="標楷體" w:hAnsi="標楷體" w:hint="eastAsia"/>
          <w:szCs w:val="28"/>
        </w:rPr>
        <w:t>建立規律與</w:t>
      </w:r>
      <w:r w:rsidR="00FB1D90" w:rsidRPr="006A58A7">
        <w:rPr>
          <w:rFonts w:ascii="標楷體" w:hAnsi="標楷體"/>
        </w:rPr>
        <w:t>均衡飲食</w:t>
      </w:r>
      <w:r w:rsidRPr="006A58A7">
        <w:rPr>
          <w:rFonts w:ascii="標楷體" w:hAnsi="標楷體" w:hint="eastAsia"/>
        </w:rPr>
        <w:t>，</w:t>
      </w:r>
      <w:r w:rsidR="00FB1D90" w:rsidRPr="006A58A7">
        <w:rPr>
          <w:rFonts w:ascii="標楷體" w:hAnsi="標楷體" w:hint="eastAsia"/>
          <w:color w:val="000000"/>
        </w:rPr>
        <w:t>魚、肉、蛋、奶、蔬菜、水果、五穀類都有其獨特的營養價值，可以幫助</w:t>
      </w:r>
      <w:r w:rsidR="00C25092" w:rsidRPr="006A58A7">
        <w:rPr>
          <w:rFonts w:ascii="標楷體" w:hAnsi="標楷體" w:hint="eastAsia"/>
          <w:szCs w:val="28"/>
        </w:rPr>
        <w:t>身體獲得所需能量重建受損的組織，</w:t>
      </w:r>
      <w:r w:rsidR="00C25092" w:rsidRPr="006A58A7">
        <w:rPr>
          <w:rFonts w:ascii="標楷體" w:hAnsi="標楷體" w:hint="eastAsia"/>
          <w:szCs w:val="28"/>
        </w:rPr>
        <w:lastRenderedPageBreak/>
        <w:t>並</w:t>
      </w:r>
      <w:r w:rsidR="00FB1D90" w:rsidRPr="006A58A7">
        <w:rPr>
          <w:rFonts w:ascii="標楷體" w:hAnsi="標楷體" w:hint="eastAsia"/>
          <w:szCs w:val="28"/>
        </w:rPr>
        <w:t>恢復活力。</w:t>
      </w:r>
    </w:p>
    <w:p w:rsidR="00E92386" w:rsidRPr="006A58A7" w:rsidRDefault="00EE773F" w:rsidP="00E92386">
      <w:pPr>
        <w:pStyle w:val="a7"/>
        <w:numPr>
          <w:ilvl w:val="0"/>
          <w:numId w:val="12"/>
        </w:numPr>
        <w:spacing w:line="360" w:lineRule="auto"/>
        <w:rPr>
          <w:rFonts w:ascii="標楷體" w:eastAsia="標楷體" w:hAnsi="標楷體"/>
          <w:color w:val="000000" w:themeColor="text1"/>
          <w:szCs w:val="24"/>
        </w:rPr>
      </w:pPr>
      <w:r w:rsidRPr="006A58A7">
        <w:rPr>
          <w:rFonts w:ascii="標楷體" w:eastAsia="標楷體" w:hAnsi="標楷體"/>
          <w:color w:val="000000" w:themeColor="text1"/>
          <w:szCs w:val="24"/>
        </w:rPr>
        <w:t>一旦體力恢復，</w:t>
      </w:r>
      <w:r w:rsidRPr="006A58A7">
        <w:rPr>
          <w:rFonts w:ascii="標楷體" w:eastAsia="標楷體" w:hAnsi="標楷體" w:hint="eastAsia"/>
          <w:color w:val="000000" w:themeColor="text1"/>
          <w:szCs w:val="24"/>
        </w:rPr>
        <w:t>建議</w:t>
      </w:r>
      <w:r w:rsidR="00561EB8" w:rsidRPr="006A58A7">
        <w:rPr>
          <w:rFonts w:ascii="標楷體" w:eastAsia="標楷體" w:hAnsi="標楷體" w:hint="eastAsia"/>
          <w:color w:val="000000" w:themeColor="text1"/>
          <w:szCs w:val="24"/>
        </w:rPr>
        <w:t>逐步</w:t>
      </w:r>
      <w:r w:rsidRPr="006A58A7">
        <w:rPr>
          <w:rFonts w:ascii="標楷體" w:eastAsia="標楷體" w:hAnsi="標楷體" w:hint="eastAsia"/>
          <w:color w:val="000000" w:themeColor="text1"/>
          <w:szCs w:val="24"/>
        </w:rPr>
        <w:t>養成規律運動的習慣，</w:t>
      </w:r>
      <w:r w:rsidR="00E92386" w:rsidRPr="006A58A7">
        <w:rPr>
          <w:rFonts w:ascii="標楷體" w:eastAsia="標楷體" w:hAnsi="標楷體" w:cs="Arial"/>
          <w:color w:val="000000" w:themeColor="text1"/>
          <w:szCs w:val="24"/>
        </w:rPr>
        <w:t>證據顯示，運動不會增加疲勞，反而可以增強體力，也可以減低</w:t>
      </w:r>
      <w:r w:rsidR="001D2189">
        <w:rPr>
          <w:rFonts w:ascii="標楷體" w:eastAsia="標楷體" w:hAnsi="標楷體" w:cs="Arial" w:hint="eastAsia"/>
          <w:color w:val="000000" w:themeColor="text1"/>
          <w:szCs w:val="24"/>
        </w:rPr>
        <w:t>罹</w:t>
      </w:r>
      <w:r w:rsidR="001D2189">
        <w:rPr>
          <w:rFonts w:ascii="標楷體" w:eastAsia="標楷體" w:hAnsi="標楷體" w:cs="Arial"/>
          <w:color w:val="000000" w:themeColor="text1"/>
          <w:szCs w:val="24"/>
        </w:rPr>
        <w:t>患</w:t>
      </w:r>
      <w:r w:rsidR="00E92386" w:rsidRPr="006A58A7">
        <w:rPr>
          <w:rFonts w:ascii="標楷體" w:eastAsia="標楷體" w:hAnsi="標楷體" w:cs="Arial"/>
          <w:color w:val="000000" w:themeColor="text1"/>
          <w:szCs w:val="24"/>
        </w:rPr>
        <w:t>心臟</w:t>
      </w:r>
      <w:r w:rsidR="001D2189">
        <w:rPr>
          <w:rFonts w:ascii="標楷體" w:eastAsia="標楷體" w:hAnsi="標楷體" w:cs="Arial" w:hint="eastAsia"/>
          <w:color w:val="000000" w:themeColor="text1"/>
          <w:szCs w:val="24"/>
        </w:rPr>
        <w:t>疾</w:t>
      </w:r>
      <w:r w:rsidR="00E92386" w:rsidRPr="006A58A7">
        <w:rPr>
          <w:rFonts w:ascii="標楷體" w:eastAsia="標楷體" w:hAnsi="標楷體" w:cs="Arial"/>
          <w:color w:val="000000" w:themeColor="text1"/>
          <w:szCs w:val="24"/>
        </w:rPr>
        <w:t>病和骨質疏鬆的機會。</w:t>
      </w:r>
    </w:p>
    <w:p w:rsidR="00FB1D90" w:rsidRPr="006A58A7" w:rsidRDefault="00561EB8" w:rsidP="00E92386">
      <w:pPr>
        <w:pStyle w:val="a7"/>
        <w:numPr>
          <w:ilvl w:val="0"/>
          <w:numId w:val="12"/>
        </w:numPr>
        <w:spacing w:line="360" w:lineRule="auto"/>
        <w:rPr>
          <w:rFonts w:ascii="標楷體" w:eastAsia="標楷體" w:hAnsi="標楷體"/>
          <w:szCs w:val="28"/>
        </w:rPr>
      </w:pPr>
      <w:r w:rsidRPr="006A58A7">
        <w:rPr>
          <w:rFonts w:ascii="標楷體" w:eastAsia="標楷體" w:hAnsi="標楷體" w:hint="eastAsia"/>
          <w:szCs w:val="28"/>
        </w:rPr>
        <w:t>對於</w:t>
      </w:r>
      <w:r w:rsidR="00FB1D90" w:rsidRPr="006A58A7">
        <w:rPr>
          <w:rFonts w:ascii="標楷體" w:eastAsia="標楷體" w:hAnsi="標楷體" w:hint="eastAsia"/>
          <w:szCs w:val="28"/>
        </w:rPr>
        <w:t>疾病</w:t>
      </w:r>
      <w:r w:rsidRPr="006A58A7">
        <w:rPr>
          <w:rFonts w:ascii="標楷體" w:eastAsia="標楷體" w:hAnsi="標楷體" w:hint="eastAsia"/>
          <w:szCs w:val="28"/>
        </w:rPr>
        <w:t>的治療，盡您所能多知道一些，</w:t>
      </w:r>
      <w:r w:rsidR="00FB1D90" w:rsidRPr="006A58A7">
        <w:rPr>
          <w:rFonts w:ascii="標楷體" w:eastAsia="標楷體" w:hAnsi="標楷體" w:hint="eastAsia"/>
          <w:szCs w:val="28"/>
        </w:rPr>
        <w:t>可</w:t>
      </w:r>
      <w:r w:rsidRPr="006A58A7">
        <w:rPr>
          <w:rFonts w:ascii="標楷體" w:eastAsia="標楷體" w:hAnsi="標楷體" w:hint="eastAsia"/>
          <w:szCs w:val="28"/>
        </w:rPr>
        <w:t>以減少對未知的恐懼，並且增加</w:t>
      </w:r>
      <w:r w:rsidR="00FB1D90" w:rsidRPr="006A58A7">
        <w:rPr>
          <w:rFonts w:ascii="標楷體" w:eastAsia="標楷體" w:hAnsi="標楷體" w:hint="eastAsia"/>
          <w:szCs w:val="28"/>
        </w:rPr>
        <w:t>對整個疾病的控制感。</w:t>
      </w:r>
    </w:p>
    <w:p w:rsidR="00FB1D90" w:rsidRDefault="00FB1D90">
      <w:pPr>
        <w:pStyle w:val="body-type"/>
        <w:numPr>
          <w:ilvl w:val="0"/>
          <w:numId w:val="12"/>
        </w:numPr>
        <w:spacing w:line="360" w:lineRule="auto"/>
        <w:rPr>
          <w:rFonts w:ascii="標楷體" w:eastAsia="標楷體" w:hAnsi="標楷體"/>
        </w:rPr>
      </w:pPr>
      <w:r>
        <w:rPr>
          <w:rFonts w:ascii="標楷體" w:eastAsia="標楷體" w:hAnsi="標楷體"/>
        </w:rPr>
        <w:t>即使已患了肺癌，戒菸仍是非常重要的</w:t>
      </w:r>
      <w:r>
        <w:rPr>
          <w:rFonts w:ascii="標楷體" w:eastAsia="標楷體" w:hAnsi="標楷體" w:hint="eastAsia"/>
        </w:rPr>
        <w:t>，</w:t>
      </w:r>
      <w:r>
        <w:rPr>
          <w:rFonts w:ascii="標楷體" w:eastAsia="標楷體" w:hAnsi="標楷體"/>
        </w:rPr>
        <w:t xml:space="preserve">戒菸有助於改善食慾和整體的身體狀況，並可以減少罹患新癌症的機會。 </w:t>
      </w:r>
    </w:p>
    <w:p w:rsidR="00FB1D90" w:rsidRDefault="00FB1D90">
      <w:pPr>
        <w:pStyle w:val="body-type"/>
        <w:numPr>
          <w:ilvl w:val="0"/>
          <w:numId w:val="12"/>
        </w:numPr>
        <w:spacing w:line="360" w:lineRule="auto"/>
        <w:rPr>
          <w:rFonts w:ascii="標楷體" w:eastAsia="標楷體" w:hAnsi="標楷體"/>
        </w:rPr>
      </w:pPr>
      <w:r>
        <w:rPr>
          <w:rFonts w:ascii="標楷體" w:eastAsia="標楷體" w:hAnsi="標楷體"/>
        </w:rPr>
        <w:t>避免到</w:t>
      </w:r>
      <w:r w:rsidR="00561EB8">
        <w:rPr>
          <w:rFonts w:ascii="標楷體" w:eastAsia="標楷體" w:hAnsi="標楷體" w:hint="eastAsia"/>
        </w:rPr>
        <w:t>封閉</w:t>
      </w:r>
      <w:r w:rsidR="00561EB8">
        <w:rPr>
          <w:rFonts w:ascii="標楷體" w:eastAsia="標楷體" w:hAnsi="標楷體"/>
        </w:rPr>
        <w:t>公共場所，</w:t>
      </w:r>
      <w:r>
        <w:rPr>
          <w:rFonts w:ascii="標楷體" w:eastAsia="標楷體" w:hAnsi="標楷體"/>
        </w:rPr>
        <w:t xml:space="preserve">減少上呼吸道感染的機會 </w:t>
      </w:r>
      <w:r>
        <w:rPr>
          <w:rFonts w:ascii="標楷體" w:eastAsia="標楷體" w:hAnsi="標楷體" w:hint="eastAsia"/>
        </w:rPr>
        <w:t>，</w:t>
      </w:r>
      <w:r>
        <w:rPr>
          <w:rFonts w:ascii="標楷體" w:eastAsia="標楷體" w:hAnsi="標楷體"/>
        </w:rPr>
        <w:t xml:space="preserve">並且避免暴露於對呼吸道有刺激性的環境。 </w:t>
      </w:r>
    </w:p>
    <w:p w:rsidR="00BF3416" w:rsidRPr="00BF3416" w:rsidRDefault="00FB1D90">
      <w:pPr>
        <w:pStyle w:val="body-type"/>
        <w:numPr>
          <w:ilvl w:val="0"/>
          <w:numId w:val="12"/>
        </w:numPr>
        <w:spacing w:line="360" w:lineRule="auto"/>
        <w:rPr>
          <w:rFonts w:ascii="標楷體" w:eastAsia="標楷體" w:hAnsi="標楷體"/>
        </w:rPr>
      </w:pPr>
      <w:r>
        <w:rPr>
          <w:rFonts w:ascii="標楷體" w:eastAsia="標楷體" w:hAnsi="標楷體" w:hint="eastAsia"/>
          <w:szCs w:val="28"/>
        </w:rPr>
        <w:t>設定現階段可達成的短期目標，您</w:t>
      </w:r>
      <w:r w:rsidR="00C25092">
        <w:rPr>
          <w:rFonts w:ascii="標楷體" w:eastAsia="標楷體" w:hAnsi="標楷體" w:hint="eastAsia"/>
          <w:szCs w:val="28"/>
        </w:rPr>
        <w:t>的體力可能不像以前</w:t>
      </w:r>
      <w:r>
        <w:rPr>
          <w:rFonts w:ascii="標楷體" w:eastAsia="標楷體" w:hAnsi="標楷體" w:hint="eastAsia"/>
          <w:szCs w:val="28"/>
        </w:rPr>
        <w:t>，不要勉強工作，如果有需要，調整工作內容或轉換成為較短工時的工作</w:t>
      </w:r>
      <w:r w:rsidR="00BF3416">
        <w:rPr>
          <w:rFonts w:ascii="標楷體" w:eastAsia="標楷體" w:hAnsi="標楷體" w:hint="eastAsia"/>
          <w:szCs w:val="28"/>
        </w:rPr>
        <w:t>。</w:t>
      </w:r>
    </w:p>
    <w:p w:rsidR="00FB1D90" w:rsidRDefault="00561EB8">
      <w:pPr>
        <w:pStyle w:val="body-type"/>
        <w:numPr>
          <w:ilvl w:val="0"/>
          <w:numId w:val="12"/>
        </w:numPr>
        <w:spacing w:line="360" w:lineRule="auto"/>
        <w:rPr>
          <w:rFonts w:ascii="標楷體" w:eastAsia="標楷體" w:hAnsi="標楷體"/>
        </w:rPr>
      </w:pPr>
      <w:r>
        <w:rPr>
          <w:rFonts w:ascii="標楷體" w:eastAsia="標楷體" w:hAnsi="標楷體"/>
        </w:rPr>
        <w:t>家人支持或</w:t>
      </w:r>
      <w:r w:rsidR="00FB1D90">
        <w:rPr>
          <w:rFonts w:ascii="標楷體" w:eastAsia="標楷體" w:hAnsi="標楷體"/>
        </w:rPr>
        <w:t>信仰，可能會提供您一些特別的力量，也會影響您對癌症的態度</w:t>
      </w:r>
      <w:r w:rsidR="00FB1D90">
        <w:rPr>
          <w:rFonts w:ascii="標楷體" w:eastAsia="標楷體" w:hAnsi="標楷體" w:hint="eastAsia"/>
        </w:rPr>
        <w:t>，</w:t>
      </w:r>
      <w:r w:rsidR="00FB1D90">
        <w:rPr>
          <w:rFonts w:ascii="標楷體" w:eastAsia="標楷體" w:hAnsi="標楷體"/>
        </w:rPr>
        <w:t>癌症支持團體和病友團體可以提供一個安全的環境，討論彼此之間類似的經驗，減少被隔離的感覺及憂慮，進而改善生活品質 。</w:t>
      </w:r>
      <w:bookmarkEnd w:id="0"/>
    </w:p>
    <w:p w:rsidR="00FB1D90" w:rsidRDefault="00FB1D90">
      <w:pPr>
        <w:pStyle w:val="body-type"/>
        <w:spacing w:line="360" w:lineRule="auto"/>
        <w:jc w:val="center"/>
        <w:rPr>
          <w:rFonts w:ascii="標楷體" w:eastAsia="標楷體" w:hAnsi="標楷體"/>
          <w:b/>
        </w:rPr>
      </w:pPr>
      <w:r>
        <w:rPr>
          <w:rFonts w:ascii="標楷體" w:eastAsia="標楷體" w:hAnsi="標楷體" w:hint="eastAsia"/>
          <w:b/>
        </w:rPr>
        <w:t>常見Q &amp; A</w:t>
      </w:r>
    </w:p>
    <w:p w:rsidR="00FB1D90" w:rsidRDefault="00FB1D90">
      <w:pPr>
        <w:spacing w:before="100" w:beforeAutospacing="1" w:after="100" w:afterAutospacing="1" w:line="360" w:lineRule="auto"/>
      </w:pPr>
      <w:r>
        <w:rPr>
          <w:rFonts w:hint="eastAsia"/>
        </w:rPr>
        <w:lastRenderedPageBreak/>
        <w:t xml:space="preserve">    </w:t>
      </w:r>
      <w:r w:rsidR="00FD7531">
        <w:t>大多數病人希望知道自己的疾病與相關的治療，會積極參</w:t>
      </w:r>
      <w:r w:rsidR="00FD7531">
        <w:rPr>
          <w:rFonts w:hint="eastAsia"/>
        </w:rPr>
        <w:t>與</w:t>
      </w:r>
      <w:r w:rsidR="00FD7531">
        <w:t>自己</w:t>
      </w:r>
      <w:r>
        <w:t>治療計劃</w:t>
      </w:r>
      <w:r>
        <w:rPr>
          <w:rFonts w:hint="eastAsia"/>
        </w:rPr>
        <w:t>，</w:t>
      </w:r>
      <w:r>
        <w:t>列出一些問題詢問醫師。任何</w:t>
      </w:r>
      <w:r>
        <w:rPr>
          <w:rFonts w:hint="eastAsia"/>
        </w:rPr>
        <w:t>與您</w:t>
      </w:r>
      <w:r w:rsidR="000A137C">
        <w:t>有關的問題</w:t>
      </w:r>
      <w:r>
        <w:rPr>
          <w:rFonts w:hint="eastAsia"/>
        </w:rPr>
        <w:t>，事前充分的溝通，是不可缺少</w:t>
      </w:r>
      <w:r>
        <w:rPr>
          <w:rFonts w:ascii="標楷體" w:hAnsi="標楷體" w:hint="eastAsia"/>
        </w:rPr>
        <w:t>的，</w:t>
      </w:r>
      <w:r w:rsidR="000A137C">
        <w:t>以下幾個問題是病人</w:t>
      </w:r>
      <w:r>
        <w:t>可能</w:t>
      </w:r>
      <w:r w:rsidR="00FD7531">
        <w:rPr>
          <w:rFonts w:hint="eastAsia"/>
        </w:rPr>
        <w:t>會</w:t>
      </w:r>
      <w:r>
        <w:t>問醫師的</w:t>
      </w:r>
      <w:r>
        <w:rPr>
          <w:rFonts w:hint="eastAsia"/>
        </w:rPr>
        <w:t>問題</w:t>
      </w:r>
      <w:r>
        <w:t>：</w:t>
      </w:r>
      <w:r>
        <w:t xml:space="preserve"> </w:t>
      </w:r>
    </w:p>
    <w:p w:rsidR="004B1179" w:rsidRDefault="00FB1D90">
      <w:pPr>
        <w:spacing w:before="100" w:beforeAutospacing="1" w:after="100" w:afterAutospacing="1" w:line="360" w:lineRule="auto"/>
        <w:rPr>
          <w:rFonts w:ascii="標楷體" w:hAnsi="標楷體"/>
          <w:b/>
        </w:rPr>
      </w:pPr>
      <w:r>
        <w:rPr>
          <w:rFonts w:ascii="標楷體" w:hAnsi="標楷體" w:hint="eastAsia"/>
          <w:b/>
        </w:rPr>
        <w:t>Q：如何避免罹患肺癌？</w:t>
      </w:r>
    </w:p>
    <w:p w:rsidR="00FB1D90" w:rsidRDefault="00FB1D90">
      <w:pPr>
        <w:spacing w:before="100" w:beforeAutospacing="1" w:after="100" w:afterAutospacing="1" w:line="360" w:lineRule="auto"/>
        <w:rPr>
          <w:rFonts w:ascii="標楷體" w:hAnsi="標楷體"/>
        </w:rPr>
      </w:pPr>
      <w:r>
        <w:rPr>
          <w:rFonts w:ascii="標楷體" w:hAnsi="標楷體" w:hint="eastAsia"/>
          <w:b/>
        </w:rPr>
        <w:t>A：</w:t>
      </w:r>
      <w:r>
        <w:rPr>
          <w:rFonts w:ascii="標楷體" w:hAnsi="標楷體" w:hint="eastAsia"/>
        </w:rPr>
        <w:t>不抽菸、避免二手菸、少接觸環境中的化學污染物質，如果家族中有人曾經罹患肺癌，建議每年應接受1次檢查。</w:t>
      </w:r>
    </w:p>
    <w:p w:rsidR="00FB1D90" w:rsidRDefault="00FB1D90">
      <w:pPr>
        <w:spacing w:before="100" w:beforeAutospacing="1" w:after="100" w:afterAutospacing="1" w:line="360" w:lineRule="auto"/>
        <w:rPr>
          <w:rFonts w:ascii="標楷體" w:hAnsi="標楷體"/>
          <w:b/>
        </w:rPr>
      </w:pPr>
      <w:r>
        <w:rPr>
          <w:rFonts w:ascii="標楷體" w:hAnsi="標楷體" w:hint="eastAsia"/>
          <w:b/>
        </w:rPr>
        <w:t>Q：怎麼知道我有沒有肺癌？</w:t>
      </w:r>
    </w:p>
    <w:p w:rsidR="00FB1D90" w:rsidRDefault="00FB1D90">
      <w:pPr>
        <w:spacing w:before="100" w:beforeAutospacing="1" w:after="100" w:afterAutospacing="1" w:line="360" w:lineRule="auto"/>
        <w:rPr>
          <w:rFonts w:ascii="標楷體" w:hAnsi="標楷體"/>
        </w:rPr>
      </w:pPr>
      <w:r>
        <w:rPr>
          <w:rFonts w:ascii="標楷體" w:hAnsi="標楷體" w:hint="eastAsia"/>
          <w:b/>
        </w:rPr>
        <w:t>A：</w:t>
      </w:r>
      <w:r>
        <w:rPr>
          <w:rFonts w:ascii="標楷體" w:hAnsi="標楷體" w:hint="eastAsia"/>
        </w:rPr>
        <w:t>初期肺癌幾乎沒有症狀，透過X光檢查有助於發現肺癌邊緣0.5到1公分內的病灶；痰液細胞學檢查可以幫助診斷中央病灶。</w:t>
      </w:r>
      <w:r w:rsidRPr="000A137C">
        <w:rPr>
          <w:rFonts w:ascii="標楷體" w:hAnsi="標楷體" w:hint="eastAsia"/>
        </w:rPr>
        <w:t>電腦斷層檢查有助於發</w:t>
      </w:r>
      <w:r w:rsidR="00D25AE2">
        <w:rPr>
          <w:rFonts w:ascii="標楷體" w:hAnsi="標楷體" w:hint="eastAsia"/>
        </w:rPr>
        <w:t>現肺內更小的病灶。此外，</w:t>
      </w:r>
      <w:r>
        <w:rPr>
          <w:rFonts w:ascii="標楷體" w:hAnsi="標楷體" w:hint="eastAsia"/>
        </w:rPr>
        <w:t>如果有以下情形則有肺癌的可能，應及早就醫檢查：長期咳嗽不癒、持續胸痛、咳嗽帶血、氣喘或哮喘、肺炎或支氣管炎一再發作、頭部或臉部腫脹、體重減輕、疲倦等。</w:t>
      </w:r>
    </w:p>
    <w:p w:rsidR="00FB1D90" w:rsidRDefault="00FB1D90">
      <w:pPr>
        <w:spacing w:before="100" w:beforeAutospacing="1" w:after="100" w:afterAutospacing="1" w:line="360" w:lineRule="auto"/>
        <w:rPr>
          <w:rFonts w:ascii="標楷體" w:hAnsi="標楷體"/>
          <w:b/>
        </w:rPr>
      </w:pPr>
      <w:r>
        <w:rPr>
          <w:rFonts w:ascii="標楷體" w:hAnsi="標楷體" w:hint="eastAsia"/>
          <w:b/>
        </w:rPr>
        <w:t>Q：戒菸之後是不是就可以避免罹患肺癌？</w:t>
      </w:r>
    </w:p>
    <w:p w:rsidR="00FB1D90" w:rsidRDefault="00FB1D90">
      <w:pPr>
        <w:spacing w:before="100" w:beforeAutospacing="1" w:after="100" w:afterAutospacing="1" w:line="360" w:lineRule="auto"/>
        <w:rPr>
          <w:rFonts w:ascii="標楷體" w:hAnsi="標楷體"/>
        </w:rPr>
      </w:pPr>
      <w:r>
        <w:rPr>
          <w:rFonts w:ascii="標楷體" w:hAnsi="標楷體" w:hint="eastAsia"/>
          <w:b/>
        </w:rPr>
        <w:t>A：</w:t>
      </w:r>
      <w:r>
        <w:rPr>
          <w:rFonts w:ascii="標楷體" w:hAnsi="標楷體" w:hint="eastAsia"/>
        </w:rPr>
        <w:t>答案</w:t>
      </w:r>
      <w:r w:rsidR="00D25AE2">
        <w:rPr>
          <w:rFonts w:ascii="標楷體" w:hAnsi="標楷體" w:hint="eastAsia"/>
        </w:rPr>
        <w:t>是否定的。戒菸之後罹患肺癌的機率仍然存在，只是機會會逐年下降，</w:t>
      </w:r>
      <w:r>
        <w:rPr>
          <w:rFonts w:ascii="標楷體" w:hAnsi="標楷體" w:hint="eastAsia"/>
        </w:rPr>
        <w:t>仍不能掉以輕心。知名的義工孫越就是戒菸20年後得到肺癌，</w:t>
      </w:r>
      <w:r w:rsidR="00D25AE2">
        <w:rPr>
          <w:rFonts w:ascii="標楷體" w:hAnsi="標楷體" w:hint="eastAsia"/>
        </w:rPr>
        <w:lastRenderedPageBreak/>
        <w:t>所幸</w:t>
      </w:r>
      <w:r>
        <w:rPr>
          <w:rFonts w:ascii="標楷體" w:hAnsi="標楷體" w:hint="eastAsia"/>
        </w:rPr>
        <w:t>發現的早，手術後得以痊癒。按照資料顯示，假如1天抽1包菸抽20年，戒菸後5到9年罹癌風險為不吸菸者的7倍，戒菸10-14年後仍有5倍，戒菸20年，罹患肺癌的風險仍為不抽菸者的1.7倍；所以，最要緊的還是不要吸菸，如果現在吸菸就要早ㄧ點戒掉。</w:t>
      </w:r>
    </w:p>
    <w:p w:rsidR="00BF3416" w:rsidRPr="00BF3416" w:rsidRDefault="00FB1D90">
      <w:pPr>
        <w:spacing w:before="100" w:beforeAutospacing="1" w:after="100" w:afterAutospacing="1" w:line="360" w:lineRule="auto"/>
        <w:rPr>
          <w:rFonts w:ascii="標楷體" w:hAnsi="標楷體"/>
          <w:b/>
        </w:rPr>
      </w:pPr>
      <w:r w:rsidRPr="00BF3416">
        <w:rPr>
          <w:rFonts w:ascii="標楷體" w:hAnsi="標楷體" w:hint="eastAsia"/>
          <w:b/>
        </w:rPr>
        <w:t>Q 肺癌如果已經無法手術治療，是不是表示預後不好</w:t>
      </w:r>
      <w:r w:rsidR="00BF3416" w:rsidRPr="00BF3416">
        <w:rPr>
          <w:rFonts w:ascii="標楷體" w:hAnsi="標楷體" w:hint="eastAsia"/>
          <w:b/>
        </w:rPr>
        <w:t>？</w:t>
      </w:r>
    </w:p>
    <w:p w:rsidR="00FB1D90" w:rsidRDefault="00FB1D90">
      <w:pPr>
        <w:spacing w:before="100" w:beforeAutospacing="1" w:after="100" w:afterAutospacing="1" w:line="360" w:lineRule="auto"/>
        <w:rPr>
          <w:rFonts w:ascii="標楷體" w:hAnsi="標楷體"/>
        </w:rPr>
      </w:pPr>
      <w:r w:rsidRPr="00BF3416">
        <w:rPr>
          <w:rFonts w:ascii="標楷體" w:hAnsi="標楷體" w:hint="eastAsia"/>
          <w:b/>
        </w:rPr>
        <w:t>A</w:t>
      </w:r>
      <w:r>
        <w:rPr>
          <w:rFonts w:ascii="標楷體" w:hAnsi="標楷體" w:hint="eastAsia"/>
        </w:rPr>
        <w:t xml:space="preserve"> 如果有機會接受手術治療，多半代表發現的早，預後也會較好。但不能接受手術的病人還</w:t>
      </w:r>
      <w:r w:rsidR="00D25AE2">
        <w:rPr>
          <w:rFonts w:ascii="標楷體" w:hAnsi="標楷體" w:hint="eastAsia"/>
        </w:rPr>
        <w:t>是</w:t>
      </w:r>
      <w:r>
        <w:rPr>
          <w:rFonts w:ascii="標楷體" w:hAnsi="標楷體" w:hint="eastAsia"/>
        </w:rPr>
        <w:t>可</w:t>
      </w:r>
      <w:r w:rsidR="00D25AE2">
        <w:rPr>
          <w:rFonts w:ascii="標楷體" w:hAnsi="標楷體" w:hint="eastAsia"/>
        </w:rPr>
        <w:t>以依照身體的狀況選擇化學治療或放射線治療，</w:t>
      </w:r>
      <w:r>
        <w:rPr>
          <w:rFonts w:ascii="標楷體" w:hAnsi="標楷體" w:hint="eastAsia"/>
        </w:rPr>
        <w:t>有不少病人擔心手術會讓腫瘤細胞擴散，這是錯誤的認知。手術後的復發一般都是手術前早已發生，為偵測不到微轉移所引起的。</w:t>
      </w:r>
    </w:p>
    <w:p w:rsidR="00FB1D90" w:rsidRPr="00BF3416" w:rsidRDefault="00FB1D90">
      <w:pPr>
        <w:spacing w:before="100" w:beforeAutospacing="1" w:after="100" w:afterAutospacing="1" w:line="360" w:lineRule="auto"/>
        <w:rPr>
          <w:rFonts w:ascii="標楷體" w:hAnsi="標楷體"/>
          <w:b/>
        </w:rPr>
      </w:pPr>
      <w:r w:rsidRPr="00BF3416">
        <w:rPr>
          <w:rFonts w:ascii="標楷體" w:hAnsi="標楷體" w:hint="eastAsia"/>
          <w:b/>
        </w:rPr>
        <w:t>Q肺癌可以經由藥物治療根治嗎？健保有給付嗎？</w:t>
      </w:r>
    </w:p>
    <w:p w:rsidR="00FB1D90" w:rsidRDefault="00FB1D90">
      <w:pPr>
        <w:spacing w:before="100" w:beforeAutospacing="1" w:after="100" w:afterAutospacing="1" w:line="360" w:lineRule="auto"/>
        <w:rPr>
          <w:rFonts w:ascii="標楷體" w:hAnsi="標楷體"/>
        </w:rPr>
      </w:pPr>
      <w:r w:rsidRPr="00BF3416">
        <w:rPr>
          <w:rFonts w:ascii="標楷體" w:hAnsi="標楷體" w:hint="eastAsia"/>
          <w:b/>
        </w:rPr>
        <w:t>A</w:t>
      </w:r>
      <w:r w:rsidR="00443CB3">
        <w:rPr>
          <w:rFonts w:ascii="標楷體" w:hAnsi="標楷體" w:hint="eastAsia"/>
        </w:rPr>
        <w:t>臨床上的確曾經有患者接受</w:t>
      </w:r>
      <w:r>
        <w:rPr>
          <w:rFonts w:ascii="標楷體" w:hAnsi="標楷體" w:hint="eastAsia"/>
        </w:rPr>
        <w:t>化學藥物治療，病情控制超過五年</w:t>
      </w:r>
      <w:r w:rsidR="00682323">
        <w:rPr>
          <w:rFonts w:ascii="標楷體" w:hAnsi="標楷體" w:hint="eastAsia"/>
        </w:rPr>
        <w:t>(＜</w:t>
      </w:r>
      <w:r w:rsidR="00682323">
        <w:rPr>
          <w:rFonts w:hint="eastAsia"/>
        </w:rPr>
        <w:t>10%)</w:t>
      </w:r>
      <w:r>
        <w:rPr>
          <w:rFonts w:ascii="標楷體" w:hAnsi="標楷體" w:hint="eastAsia"/>
        </w:rPr>
        <w:t>，也有不少患者對標靶藥物反應很好，在藥物的治療下腫瘤獲得長期控制。目前肺癌化學治療健保都有給付，但標靶藥物如「艾瑞莎」、「得舒緩」則為有條件核准。</w:t>
      </w:r>
    </w:p>
    <w:p w:rsidR="00FB1D90" w:rsidRPr="005B6FB2" w:rsidRDefault="00FB1D90">
      <w:pPr>
        <w:spacing w:before="100" w:beforeAutospacing="1" w:after="100" w:afterAutospacing="1" w:line="360" w:lineRule="auto"/>
        <w:rPr>
          <w:rFonts w:ascii="標楷體" w:hAnsi="標楷體"/>
          <w:b/>
        </w:rPr>
      </w:pPr>
      <w:r w:rsidRPr="005B6FB2">
        <w:rPr>
          <w:rFonts w:ascii="標楷體" w:hAnsi="標楷體" w:hint="eastAsia"/>
          <w:b/>
        </w:rPr>
        <w:lastRenderedPageBreak/>
        <w:t>Q 口服型態的肺癌化學藥物效果會不會比注射型的化療藥物差？</w:t>
      </w:r>
    </w:p>
    <w:p w:rsidR="00FB1D90" w:rsidRDefault="00FB1D90">
      <w:pPr>
        <w:spacing w:before="100" w:beforeAutospacing="1" w:after="100" w:afterAutospacing="1" w:line="360" w:lineRule="auto"/>
        <w:rPr>
          <w:rFonts w:ascii="標楷體" w:hAnsi="標楷體"/>
        </w:rPr>
      </w:pPr>
      <w:r w:rsidRPr="005B6FB2">
        <w:rPr>
          <w:rFonts w:ascii="標楷體" w:hAnsi="標楷體" w:hint="eastAsia"/>
          <w:b/>
        </w:rPr>
        <w:t>A</w:t>
      </w:r>
      <w:r>
        <w:rPr>
          <w:rFonts w:ascii="標楷體" w:hAnsi="標楷體" w:hint="eastAsia"/>
        </w:rPr>
        <w:t>部份</w:t>
      </w:r>
      <w:r w:rsidR="00ED6FE3">
        <w:rPr>
          <w:rFonts w:ascii="標楷體" w:hAnsi="標楷體" w:hint="eastAsia"/>
        </w:rPr>
        <w:t>口服劑型的</w:t>
      </w:r>
      <w:r>
        <w:rPr>
          <w:rFonts w:ascii="標楷體" w:hAnsi="標楷體" w:hint="eastAsia"/>
        </w:rPr>
        <w:t>藥物</w:t>
      </w:r>
      <w:r w:rsidR="00ED6FE3">
        <w:rPr>
          <w:rFonts w:ascii="標楷體" w:hAnsi="標楷體" w:hint="eastAsia"/>
        </w:rPr>
        <w:t>在強度上，</w:t>
      </w:r>
      <w:r>
        <w:rPr>
          <w:rFonts w:ascii="標楷體" w:hAnsi="標楷體" w:hint="eastAsia"/>
        </w:rPr>
        <w:t>的確略低於注射型藥</w:t>
      </w:r>
      <w:r w:rsidR="00C271D0">
        <w:rPr>
          <w:rFonts w:ascii="標楷體" w:hAnsi="標楷體" w:hint="eastAsia"/>
        </w:rPr>
        <w:t>物。但一般來說，「溫諾平」的口服與注射型效果差異不大，而口服</w:t>
      </w:r>
      <w:r>
        <w:rPr>
          <w:rFonts w:ascii="標楷體" w:hAnsi="標楷體" w:hint="eastAsia"/>
        </w:rPr>
        <w:t>藥物具有給藥方便性的特性，患者用藥不一定要在醫院、也不需要住院，但需要留意副作用評估。</w:t>
      </w:r>
    </w:p>
    <w:p w:rsidR="00FB1D90" w:rsidRPr="005B6FB2" w:rsidRDefault="00FB1D90">
      <w:pPr>
        <w:spacing w:before="100" w:beforeAutospacing="1" w:after="100" w:afterAutospacing="1" w:line="360" w:lineRule="auto"/>
        <w:rPr>
          <w:rFonts w:ascii="標楷體" w:hAnsi="標楷體"/>
          <w:b/>
        </w:rPr>
      </w:pPr>
      <w:r w:rsidRPr="005B6FB2">
        <w:rPr>
          <w:rFonts w:ascii="標楷體" w:hAnsi="標楷體" w:hint="eastAsia"/>
          <w:b/>
        </w:rPr>
        <w:t>Q 化學治療肺癌比較有效，還是目前的標靶藥物治療肺癌比較有效？</w:t>
      </w:r>
    </w:p>
    <w:p w:rsidR="004D097C" w:rsidRDefault="00FB1D90">
      <w:pPr>
        <w:spacing w:before="100" w:beforeAutospacing="1" w:after="100" w:afterAutospacing="1" w:line="360" w:lineRule="auto"/>
        <w:rPr>
          <w:rFonts w:ascii="標楷體" w:hAnsi="標楷體"/>
        </w:rPr>
      </w:pPr>
      <w:r w:rsidRPr="005B6FB2">
        <w:rPr>
          <w:rFonts w:ascii="標楷體" w:hAnsi="標楷體" w:hint="eastAsia"/>
          <w:b/>
        </w:rPr>
        <w:t>A</w:t>
      </w:r>
      <w:r w:rsidRPr="00FD238A">
        <w:rPr>
          <w:rFonts w:ascii="標楷體" w:hAnsi="標楷體" w:hint="eastAsia"/>
        </w:rPr>
        <w:t>依照肺癌的</w:t>
      </w:r>
      <w:r w:rsidR="004D097C">
        <w:rPr>
          <w:rFonts w:ascii="標楷體" w:hAnsi="標楷體" w:hint="eastAsia"/>
        </w:rPr>
        <w:t>型態不同，</w:t>
      </w:r>
      <w:r w:rsidR="00C271D0">
        <w:rPr>
          <w:rFonts w:ascii="標楷體" w:hAnsi="標楷體" w:hint="eastAsia"/>
        </w:rPr>
        <w:t>對</w:t>
      </w:r>
      <w:r w:rsidR="004D097C">
        <w:rPr>
          <w:rFonts w:ascii="標楷體" w:hAnsi="標楷體" w:hint="eastAsia"/>
        </w:rPr>
        <w:t>治療效果也</w:t>
      </w:r>
      <w:r w:rsidR="00191B68" w:rsidRPr="00FD238A">
        <w:rPr>
          <w:rFonts w:ascii="標楷體" w:hAnsi="標楷體" w:hint="eastAsia"/>
        </w:rPr>
        <w:t>有不同。一般來說東方女性、不吸菸、肺腺癌與有</w:t>
      </w:r>
      <w:r w:rsidR="00451DE1">
        <w:rPr>
          <w:rFonts w:ascii="標楷體" w:hAnsi="標楷體" w:hint="eastAsia"/>
        </w:rPr>
        <w:t>表皮生長因子</w:t>
      </w:r>
      <w:r w:rsidR="00191B68" w:rsidRPr="00FD238A">
        <w:rPr>
          <w:rFonts w:ascii="標楷體" w:hAnsi="標楷體" w:hint="eastAsia"/>
        </w:rPr>
        <w:t>基因突變的患者，對標靶藥物反應較好。</w:t>
      </w:r>
    </w:p>
    <w:p w:rsidR="00FB1D90" w:rsidRPr="005B6FB2" w:rsidRDefault="00FB1D90">
      <w:pPr>
        <w:spacing w:before="100" w:beforeAutospacing="1" w:after="100" w:afterAutospacing="1" w:line="360" w:lineRule="auto"/>
        <w:rPr>
          <w:rFonts w:ascii="標楷體" w:hAnsi="標楷體"/>
          <w:b/>
        </w:rPr>
      </w:pPr>
      <w:r w:rsidRPr="005B6FB2">
        <w:rPr>
          <w:rFonts w:ascii="標楷體" w:hAnsi="標楷體" w:hint="eastAsia"/>
          <w:b/>
        </w:rPr>
        <w:t>Q何謂腫瘤個案管理師?</w:t>
      </w:r>
    </w:p>
    <w:p w:rsidR="00FB1D90" w:rsidRDefault="00FB1D90">
      <w:pPr>
        <w:spacing w:before="100" w:beforeAutospacing="1" w:after="100" w:afterAutospacing="1" w:line="360" w:lineRule="auto"/>
        <w:rPr>
          <w:rStyle w:val="fontnews1"/>
          <w:rFonts w:hint="eastAsia"/>
          <w:color w:val="auto"/>
          <w:sz w:val="24"/>
          <w:szCs w:val="24"/>
        </w:rPr>
      </w:pPr>
      <w:r w:rsidRPr="005B6FB2">
        <w:rPr>
          <w:rFonts w:ascii="標楷體" w:hAnsi="標楷體" w:hint="eastAsia"/>
          <w:b/>
        </w:rPr>
        <w:t>A</w:t>
      </w:r>
      <w:r>
        <w:rPr>
          <w:rFonts w:ascii="標楷體" w:hAnsi="標楷體" w:hint="eastAsia"/>
        </w:rPr>
        <w:t>相信您</w:t>
      </w:r>
      <w:r w:rsidR="00937FAF">
        <w:rPr>
          <w:rStyle w:val="fontnews1"/>
          <w:color w:val="auto"/>
          <w:sz w:val="24"/>
          <w:szCs w:val="24"/>
        </w:rPr>
        <w:t>面對癌症</w:t>
      </w:r>
      <w:r w:rsidR="00364408">
        <w:rPr>
          <w:rStyle w:val="fontnews1"/>
          <w:color w:val="auto"/>
          <w:sz w:val="24"/>
          <w:szCs w:val="24"/>
        </w:rPr>
        <w:t>心中</w:t>
      </w:r>
      <w:r>
        <w:rPr>
          <w:rStyle w:val="fontnews1"/>
          <w:color w:val="auto"/>
          <w:sz w:val="24"/>
          <w:szCs w:val="24"/>
        </w:rPr>
        <w:t>除了恐懼之外，經常還得為艱澀的醫學名詞及複雜的治療困惑不已。</w:t>
      </w:r>
      <w:r>
        <w:rPr>
          <w:rStyle w:val="fontnews1"/>
          <w:rFonts w:hint="eastAsia"/>
          <w:color w:val="auto"/>
          <w:sz w:val="24"/>
          <w:szCs w:val="24"/>
        </w:rPr>
        <w:t>本院特別</w:t>
      </w:r>
      <w:r>
        <w:rPr>
          <w:rStyle w:val="fontnews1"/>
          <w:color w:val="auto"/>
          <w:sz w:val="24"/>
          <w:szCs w:val="24"/>
        </w:rPr>
        <w:t>推出腫瘤個案管理制度，讓</w:t>
      </w:r>
      <w:r>
        <w:rPr>
          <w:rStyle w:val="fontnews1"/>
          <w:rFonts w:hint="eastAsia"/>
          <w:color w:val="auto"/>
          <w:sz w:val="24"/>
          <w:szCs w:val="24"/>
        </w:rPr>
        <w:t>您</w:t>
      </w:r>
      <w:r w:rsidR="00DB55E8">
        <w:rPr>
          <w:rStyle w:val="fontnews1"/>
          <w:color w:val="auto"/>
          <w:sz w:val="24"/>
          <w:szCs w:val="24"/>
        </w:rPr>
        <w:t>從</w:t>
      </w:r>
      <w:r w:rsidR="00DB55E8">
        <w:rPr>
          <w:rStyle w:val="fontnews1"/>
          <w:rFonts w:hint="eastAsia"/>
          <w:color w:val="auto"/>
          <w:sz w:val="24"/>
          <w:szCs w:val="24"/>
        </w:rPr>
        <w:t>確立診斷、疾病治療到</w:t>
      </w:r>
      <w:r w:rsidR="00364408">
        <w:rPr>
          <w:rStyle w:val="fontnews1"/>
          <w:rFonts w:hint="eastAsia"/>
          <w:color w:val="auto"/>
          <w:sz w:val="24"/>
          <w:szCs w:val="24"/>
        </w:rPr>
        <w:t>後續的</w:t>
      </w:r>
      <w:r w:rsidR="00DB55E8">
        <w:rPr>
          <w:rStyle w:val="fontnews1"/>
          <w:rFonts w:hint="eastAsia"/>
          <w:color w:val="auto"/>
          <w:sz w:val="24"/>
          <w:szCs w:val="24"/>
        </w:rPr>
        <w:t>追蹤，</w:t>
      </w:r>
      <w:r w:rsidR="00DB55E8">
        <w:rPr>
          <w:rStyle w:val="fontnews1"/>
          <w:color w:val="auto"/>
          <w:sz w:val="24"/>
          <w:szCs w:val="24"/>
        </w:rPr>
        <w:t>都有專責的個案管理師</w:t>
      </w:r>
      <w:r w:rsidR="001E2C8B">
        <w:rPr>
          <w:rStyle w:val="fontnews1"/>
          <w:rFonts w:hint="eastAsia"/>
          <w:color w:val="auto"/>
          <w:sz w:val="24"/>
          <w:szCs w:val="24"/>
        </w:rPr>
        <w:t>，</w:t>
      </w:r>
      <w:r>
        <w:rPr>
          <w:rStyle w:val="fontnews1"/>
          <w:color w:val="auto"/>
          <w:sz w:val="24"/>
          <w:szCs w:val="24"/>
        </w:rPr>
        <w:t>負責疾病諮詢</w:t>
      </w:r>
      <w:r w:rsidR="00E2619A">
        <w:rPr>
          <w:rStyle w:val="fontnews1"/>
          <w:color w:val="auto"/>
          <w:sz w:val="24"/>
          <w:szCs w:val="24"/>
        </w:rPr>
        <w:t>及</w:t>
      </w:r>
      <w:r w:rsidR="00012244">
        <w:rPr>
          <w:rStyle w:val="fontnews1"/>
          <w:rFonts w:hint="eastAsia"/>
          <w:color w:val="auto"/>
          <w:sz w:val="24"/>
          <w:szCs w:val="24"/>
        </w:rPr>
        <w:t>聯</w:t>
      </w:r>
      <w:r>
        <w:rPr>
          <w:rStyle w:val="fontnews1"/>
          <w:color w:val="auto"/>
          <w:sz w:val="24"/>
          <w:szCs w:val="24"/>
        </w:rPr>
        <w:t>繫，讓</w:t>
      </w:r>
      <w:r>
        <w:rPr>
          <w:rStyle w:val="fontnews1"/>
          <w:rFonts w:hint="eastAsia"/>
          <w:color w:val="auto"/>
          <w:sz w:val="24"/>
          <w:szCs w:val="24"/>
        </w:rPr>
        <w:t>您的</w:t>
      </w:r>
      <w:r>
        <w:rPr>
          <w:rStyle w:val="fontnews1"/>
          <w:color w:val="auto"/>
          <w:sz w:val="24"/>
          <w:szCs w:val="24"/>
        </w:rPr>
        <w:t>就醫更安心</w:t>
      </w:r>
      <w:r>
        <w:rPr>
          <w:rStyle w:val="fontnews1"/>
          <w:rFonts w:hint="eastAsia"/>
          <w:color w:val="auto"/>
          <w:sz w:val="24"/>
          <w:szCs w:val="24"/>
        </w:rPr>
        <w:t>。</w:t>
      </w:r>
    </w:p>
    <w:p w:rsidR="00EA3D5F" w:rsidRPr="005B6FB2" w:rsidRDefault="00EA3D5F" w:rsidP="00EA3D5F">
      <w:pPr>
        <w:spacing w:before="100" w:beforeAutospacing="1" w:after="100" w:afterAutospacing="1" w:line="360" w:lineRule="auto"/>
        <w:rPr>
          <w:rFonts w:ascii="標楷體" w:hAnsi="標楷體"/>
          <w:b/>
        </w:rPr>
      </w:pPr>
      <w:r w:rsidRPr="005B6FB2">
        <w:rPr>
          <w:rFonts w:ascii="標楷體" w:hAnsi="標楷體" w:hint="eastAsia"/>
          <w:b/>
        </w:rPr>
        <w:t>Q何謂</w:t>
      </w:r>
      <w:r>
        <w:rPr>
          <w:rFonts w:ascii="標楷體" w:hAnsi="標楷體" w:hint="eastAsia"/>
          <w:b/>
        </w:rPr>
        <w:t>癌症資源中心</w:t>
      </w:r>
      <w:r w:rsidRPr="005B6FB2">
        <w:rPr>
          <w:rFonts w:ascii="標楷體" w:hAnsi="標楷體" w:hint="eastAsia"/>
          <w:b/>
        </w:rPr>
        <w:t>?</w:t>
      </w:r>
    </w:p>
    <w:p w:rsidR="00EA3D5F" w:rsidRDefault="00EA3D5F" w:rsidP="00EA3D5F">
      <w:pPr>
        <w:pStyle w:val="Web"/>
        <w:rPr>
          <w:rFonts w:ascii="標楷體" w:eastAsia="標楷體" w:hAnsi="標楷體" w:cs="Arial"/>
        </w:rPr>
      </w:pPr>
      <w:r w:rsidRPr="00F819D4">
        <w:rPr>
          <w:rFonts w:ascii="標楷體" w:eastAsia="標楷體" w:hAnsi="標楷體" w:hint="eastAsia"/>
        </w:rPr>
        <w:lastRenderedPageBreak/>
        <w:t>A</w:t>
      </w:r>
      <w:r w:rsidRPr="00F819D4">
        <w:rPr>
          <w:rFonts w:ascii="標楷體" w:eastAsia="標楷體" w:hAnsi="標楷體" w:cs="Arial"/>
        </w:rPr>
        <w:t>癌症病</w:t>
      </w:r>
      <w:r w:rsidR="00BA66F1">
        <w:rPr>
          <w:rFonts w:ascii="標楷體" w:eastAsia="標楷體" w:hAnsi="標楷體" w:cs="Arial" w:hint="eastAsia"/>
        </w:rPr>
        <w:t>人</w:t>
      </w:r>
      <w:r w:rsidRPr="00F819D4">
        <w:rPr>
          <w:rFonts w:ascii="標楷體" w:eastAsia="標楷體" w:hAnsi="標楷體" w:cs="Arial"/>
        </w:rPr>
        <w:t>或家屬有</w:t>
      </w:r>
      <w:r w:rsidR="00F819D4" w:rsidRPr="00F819D4">
        <w:rPr>
          <w:rFonts w:ascii="標楷體" w:eastAsia="標楷體" w:hAnsi="標楷體" w:cs="Arial" w:hint="eastAsia"/>
        </w:rPr>
        <w:t>相關</w:t>
      </w:r>
      <w:r w:rsidR="00F819D4">
        <w:rPr>
          <w:rFonts w:ascii="標楷體" w:eastAsia="標楷體" w:hAnsi="標楷體" w:cs="Arial"/>
        </w:rPr>
        <w:t>問題，</w:t>
      </w:r>
      <w:r w:rsidR="00F819D4" w:rsidRPr="00F819D4">
        <w:rPr>
          <w:rFonts w:ascii="標楷體" w:eastAsia="標楷體" w:hAnsi="標楷體" w:cs="Arial" w:hint="eastAsia"/>
        </w:rPr>
        <w:t>可以</w:t>
      </w:r>
      <w:r w:rsidR="00F819D4">
        <w:rPr>
          <w:rFonts w:ascii="標楷體" w:eastAsia="標楷體" w:hAnsi="標楷體" w:cs="Arial" w:hint="eastAsia"/>
        </w:rPr>
        <w:t>於此窗口</w:t>
      </w:r>
      <w:r w:rsidR="00F819D4" w:rsidRPr="00F819D4">
        <w:rPr>
          <w:rFonts w:ascii="標楷體" w:eastAsia="標楷體" w:hAnsi="標楷體" w:cs="Arial" w:hint="eastAsia"/>
        </w:rPr>
        <w:t>取得</w:t>
      </w:r>
      <w:r w:rsidRPr="00F819D4">
        <w:rPr>
          <w:rFonts w:ascii="標楷體" w:eastAsia="標楷體" w:hAnsi="標楷體" w:cs="Arial"/>
          <w:bCs/>
        </w:rPr>
        <w:t>癌症治療及照護衛教等相關資訊、</w:t>
      </w:r>
      <w:r w:rsidRPr="00F819D4">
        <w:rPr>
          <w:rFonts w:ascii="標楷體" w:eastAsia="標楷體" w:hAnsi="標楷體" w:cs="Arial"/>
        </w:rPr>
        <w:t>病患權益、經濟、照顧、康復用品（如假髮、</w:t>
      </w:r>
      <w:r w:rsidR="00F819D4">
        <w:rPr>
          <w:rFonts w:ascii="標楷體" w:eastAsia="標楷體" w:hAnsi="標楷體" w:cs="Arial" w:hint="eastAsia"/>
        </w:rPr>
        <w:t>頭巾</w:t>
      </w:r>
      <w:r w:rsidRPr="00F819D4">
        <w:rPr>
          <w:rFonts w:ascii="標楷體" w:eastAsia="標楷體" w:hAnsi="標楷體" w:cs="Arial"/>
        </w:rPr>
        <w:t>、胸衣配置等）資源、病友團體等資源提供與轉介服務。</w:t>
      </w:r>
    </w:p>
    <w:p w:rsidR="00F819D4" w:rsidRDefault="00F819D4" w:rsidP="00EA3D5F">
      <w:pPr>
        <w:pStyle w:val="Web"/>
        <w:rPr>
          <w:rFonts w:ascii="標楷體" w:eastAsia="標楷體" w:hAnsi="標楷體" w:cs="Arial"/>
        </w:rPr>
      </w:pPr>
      <w:r>
        <w:rPr>
          <w:rFonts w:ascii="標楷體" w:eastAsia="標楷體" w:hAnsi="標楷體" w:cs="Arial" w:hint="eastAsia"/>
        </w:rPr>
        <w:t>本院癌症資源中心位於</w:t>
      </w:r>
    </w:p>
    <w:p w:rsidR="00F819D4" w:rsidRDefault="00F819D4" w:rsidP="00EA3D5F">
      <w:pPr>
        <w:pStyle w:val="Web"/>
        <w:rPr>
          <w:rFonts w:ascii="標楷體" w:eastAsia="標楷體" w:hAnsi="標楷體" w:cs="Arial"/>
        </w:rPr>
      </w:pPr>
      <w:r>
        <w:rPr>
          <w:rFonts w:ascii="標楷體" w:eastAsia="標楷體" w:hAnsi="標楷體" w:cs="Arial" w:hint="eastAsia"/>
        </w:rPr>
        <w:t>台北：福音樓內科13診對面</w:t>
      </w:r>
      <w:r w:rsidR="00BA66F1">
        <w:rPr>
          <w:rFonts w:ascii="標楷體" w:eastAsia="標楷體" w:hAnsi="標楷體" w:cs="Arial" w:hint="eastAsia"/>
        </w:rPr>
        <w:t xml:space="preserve"> 2543-3535轉3480</w:t>
      </w:r>
    </w:p>
    <w:p w:rsidR="00F819D4" w:rsidRPr="00F819D4" w:rsidRDefault="00F819D4" w:rsidP="00EA3D5F">
      <w:pPr>
        <w:pStyle w:val="Web"/>
        <w:rPr>
          <w:rFonts w:ascii="標楷體" w:eastAsia="標楷體" w:hAnsi="標楷體" w:cs="Arial"/>
        </w:rPr>
      </w:pPr>
      <w:r>
        <w:rPr>
          <w:rFonts w:ascii="標楷體" w:eastAsia="標楷體" w:hAnsi="標楷體" w:cs="Arial" w:hint="eastAsia"/>
        </w:rPr>
        <w:t>淡水：馬偕樓226門診</w:t>
      </w:r>
      <w:r w:rsidR="00BA66F1">
        <w:rPr>
          <w:rFonts w:ascii="標楷體" w:eastAsia="標楷體" w:hAnsi="標楷體" w:cs="Arial" w:hint="eastAsia"/>
        </w:rPr>
        <w:t xml:space="preserve">      2809-4661轉2986</w:t>
      </w:r>
    </w:p>
    <w:p w:rsidR="00FB1D90" w:rsidRPr="00F819D4" w:rsidRDefault="00FB1D90">
      <w:pPr>
        <w:pStyle w:val="Web"/>
        <w:spacing w:before="30" w:beforeAutospacing="0" w:after="15" w:afterAutospacing="0" w:line="360" w:lineRule="auto"/>
        <w:ind w:right="30"/>
        <w:jc w:val="center"/>
        <w:rPr>
          <w:rFonts w:ascii="標楷體" w:eastAsia="標楷體" w:hAnsi="標楷體" w:cs="Arial"/>
          <w:b/>
          <w:sz w:val="28"/>
          <w:szCs w:val="28"/>
        </w:rPr>
      </w:pPr>
      <w:r w:rsidRPr="00F819D4">
        <w:rPr>
          <w:rFonts w:ascii="標楷體" w:eastAsia="標楷體" w:hAnsi="標楷體" w:cs="Arial" w:hint="eastAsia"/>
          <w:b/>
          <w:sz w:val="28"/>
          <w:szCs w:val="28"/>
        </w:rPr>
        <w:t>追蹤</w:t>
      </w:r>
    </w:p>
    <w:p w:rsidR="00FB1D90" w:rsidRPr="00F819D4" w:rsidRDefault="00FB1D90">
      <w:pPr>
        <w:spacing w:before="100" w:beforeAutospacing="1" w:after="100" w:afterAutospacing="1" w:line="360" w:lineRule="auto"/>
        <w:rPr>
          <w:rFonts w:ascii="標楷體" w:hAnsi="標楷體"/>
        </w:rPr>
      </w:pPr>
      <w:r w:rsidRPr="00F819D4">
        <w:rPr>
          <w:rFonts w:ascii="標楷體" w:hAnsi="標楷體" w:hint="eastAsia"/>
        </w:rPr>
        <w:t xml:space="preserve">    定期追蹤檢查是相當重要的，有助於醫師適時瞭解您的健康狀況，追蹤的方式因人而異，一般是定期門診追蹤與檢查，治療結束後需要每三個月接受醫師的檢查，為期兩年；之後，每六個月一次，為期兩年；然後，每年一次。追縱項目可能包括胸部X光檢查、電腦斷層、血液中的生化及血球相關檢查、腹部超音波或其他必要的檢查。</w:t>
      </w:r>
    </w:p>
    <w:p w:rsidR="00BD35CC" w:rsidRPr="00F819D4" w:rsidRDefault="00BD35CC" w:rsidP="00E92386">
      <w:pPr>
        <w:autoSpaceDE w:val="0"/>
        <w:autoSpaceDN w:val="0"/>
        <w:adjustRightInd w:val="0"/>
        <w:spacing w:line="360" w:lineRule="auto"/>
        <w:jc w:val="center"/>
        <w:rPr>
          <w:rFonts w:ascii="標楷體" w:hAnsi="標楷體"/>
          <w:noProof/>
        </w:rPr>
      </w:pPr>
    </w:p>
    <w:p w:rsidR="00BD35CC" w:rsidRPr="00F819D4" w:rsidRDefault="00BD35CC" w:rsidP="00E92386">
      <w:pPr>
        <w:autoSpaceDE w:val="0"/>
        <w:autoSpaceDN w:val="0"/>
        <w:adjustRightInd w:val="0"/>
        <w:spacing w:line="360" w:lineRule="auto"/>
        <w:jc w:val="center"/>
        <w:rPr>
          <w:rFonts w:ascii="標楷體" w:hAnsi="標楷體"/>
          <w:noProof/>
        </w:rPr>
      </w:pPr>
    </w:p>
    <w:p w:rsidR="00BD35CC" w:rsidRDefault="00BD35CC" w:rsidP="00E92386">
      <w:pPr>
        <w:autoSpaceDE w:val="0"/>
        <w:autoSpaceDN w:val="0"/>
        <w:adjustRightInd w:val="0"/>
        <w:spacing w:line="360" w:lineRule="auto"/>
        <w:jc w:val="center"/>
        <w:rPr>
          <w:rFonts w:ascii="標楷體" w:hAnsi="標楷體" w:hint="eastAsia"/>
          <w:noProof/>
        </w:rPr>
      </w:pPr>
    </w:p>
    <w:p w:rsidR="009F64D3" w:rsidRPr="00F819D4" w:rsidRDefault="009F64D3" w:rsidP="00E92386">
      <w:pPr>
        <w:autoSpaceDE w:val="0"/>
        <w:autoSpaceDN w:val="0"/>
        <w:adjustRightInd w:val="0"/>
        <w:spacing w:line="360" w:lineRule="auto"/>
        <w:jc w:val="center"/>
        <w:rPr>
          <w:rFonts w:ascii="標楷體" w:hAnsi="標楷體"/>
          <w:noProof/>
        </w:rPr>
      </w:pPr>
    </w:p>
    <w:p w:rsidR="00FB1D90" w:rsidRDefault="00FB1D90" w:rsidP="00E92386">
      <w:pPr>
        <w:autoSpaceDE w:val="0"/>
        <w:autoSpaceDN w:val="0"/>
        <w:adjustRightInd w:val="0"/>
        <w:spacing w:line="360" w:lineRule="auto"/>
        <w:jc w:val="center"/>
        <w:rPr>
          <w:b/>
          <w:noProof/>
          <w:color w:val="000000"/>
          <w:sz w:val="28"/>
          <w:szCs w:val="28"/>
        </w:rPr>
      </w:pPr>
      <w:r>
        <w:rPr>
          <w:rFonts w:hAnsi="標楷體"/>
          <w:b/>
          <w:noProof/>
          <w:color w:val="000000"/>
          <w:sz w:val="28"/>
          <w:szCs w:val="28"/>
        </w:rPr>
        <w:lastRenderedPageBreak/>
        <w:t>參考資料</w:t>
      </w:r>
    </w:p>
    <w:p w:rsidR="00FB1D90" w:rsidRDefault="00FB1D90">
      <w:pPr>
        <w:spacing w:line="360" w:lineRule="auto"/>
        <w:ind w:leftChars="100" w:left="240"/>
        <w:jc w:val="both"/>
        <w:rPr>
          <w:color w:val="000000"/>
        </w:rPr>
      </w:pPr>
      <w:r>
        <w:rPr>
          <w:color w:val="000000"/>
        </w:rPr>
        <w:sym w:font="Wingdings" w:char="F026"/>
      </w:r>
      <w:r>
        <w:rPr>
          <w:rFonts w:hAnsi="標楷體"/>
          <w:color w:val="000000"/>
        </w:rPr>
        <w:t>馬偕紀念醫院</w:t>
      </w:r>
    </w:p>
    <w:p w:rsidR="00FB1D90" w:rsidRDefault="00FB1D90">
      <w:pPr>
        <w:spacing w:line="360" w:lineRule="auto"/>
        <w:ind w:leftChars="300" w:left="720"/>
        <w:jc w:val="both"/>
        <w:rPr>
          <w:color w:val="000000"/>
          <w:sz w:val="20"/>
          <w:szCs w:val="20"/>
        </w:rPr>
      </w:pPr>
      <w:r>
        <w:rPr>
          <w:color w:val="000000"/>
          <w:sz w:val="20"/>
          <w:szCs w:val="20"/>
        </w:rPr>
        <w:t>www.mmh.org.tw</w:t>
      </w:r>
    </w:p>
    <w:p w:rsidR="00B419F5" w:rsidRPr="00364408" w:rsidRDefault="00B419F5">
      <w:pPr>
        <w:spacing w:line="360" w:lineRule="auto"/>
        <w:ind w:leftChars="100" w:left="240"/>
        <w:jc w:val="both"/>
        <w:rPr>
          <w:color w:val="000000"/>
          <w:sz w:val="20"/>
          <w:szCs w:val="20"/>
        </w:rPr>
      </w:pPr>
      <w:r>
        <w:rPr>
          <w:color w:val="000000"/>
        </w:rPr>
        <w:sym w:font="Wingdings" w:char="F026"/>
      </w:r>
      <w:r>
        <w:rPr>
          <w:rFonts w:hint="eastAsia"/>
          <w:color w:val="000000"/>
        </w:rPr>
        <w:t>台灣華人癌症資訊網</w:t>
      </w:r>
    </w:p>
    <w:p w:rsidR="00FB1D90" w:rsidRDefault="00FB1D90">
      <w:pPr>
        <w:spacing w:line="360" w:lineRule="auto"/>
        <w:ind w:leftChars="300" w:left="720"/>
        <w:jc w:val="both"/>
        <w:rPr>
          <w:color w:val="000000"/>
          <w:sz w:val="20"/>
          <w:szCs w:val="20"/>
        </w:rPr>
      </w:pPr>
      <w:r>
        <w:rPr>
          <w:color w:val="000000"/>
          <w:sz w:val="20"/>
          <w:szCs w:val="20"/>
        </w:rPr>
        <w:t>www.totalcare.org.tw</w:t>
      </w:r>
    </w:p>
    <w:p w:rsidR="00FB1D90" w:rsidRDefault="00FB1D90">
      <w:pPr>
        <w:spacing w:line="360" w:lineRule="auto"/>
        <w:ind w:leftChars="100" w:left="240"/>
        <w:jc w:val="both"/>
        <w:rPr>
          <w:color w:val="000000"/>
        </w:rPr>
      </w:pPr>
      <w:r>
        <w:rPr>
          <w:color w:val="000000"/>
        </w:rPr>
        <w:sym w:font="Wingdings" w:char="F026"/>
      </w:r>
      <w:r>
        <w:rPr>
          <w:rFonts w:hAnsi="標楷體"/>
          <w:color w:val="000000"/>
        </w:rPr>
        <w:t>癌症希望</w:t>
      </w:r>
      <w:r w:rsidR="00364408">
        <w:rPr>
          <w:rFonts w:hAnsi="標楷體" w:hint="eastAsia"/>
          <w:color w:val="000000"/>
        </w:rPr>
        <w:t>基金</w:t>
      </w:r>
      <w:r>
        <w:rPr>
          <w:rFonts w:hAnsi="標楷體"/>
          <w:color w:val="000000"/>
        </w:rPr>
        <w:t>會</w:t>
      </w:r>
    </w:p>
    <w:p w:rsidR="00FB1D90" w:rsidRDefault="00FB1D90">
      <w:pPr>
        <w:spacing w:line="360" w:lineRule="auto"/>
        <w:ind w:leftChars="300" w:left="720"/>
        <w:jc w:val="both"/>
        <w:rPr>
          <w:color w:val="000000"/>
          <w:sz w:val="20"/>
          <w:szCs w:val="20"/>
        </w:rPr>
      </w:pPr>
      <w:r>
        <w:rPr>
          <w:color w:val="000000"/>
          <w:sz w:val="20"/>
          <w:szCs w:val="20"/>
        </w:rPr>
        <w:t>www.ecancer.org.tw</w:t>
      </w:r>
    </w:p>
    <w:p w:rsidR="00FB1D90" w:rsidRDefault="00FB1D90">
      <w:pPr>
        <w:spacing w:line="360" w:lineRule="auto"/>
        <w:ind w:leftChars="100" w:left="240"/>
        <w:jc w:val="both"/>
        <w:rPr>
          <w:color w:val="000000"/>
          <w:sz w:val="22"/>
        </w:rPr>
      </w:pPr>
      <w:r>
        <w:rPr>
          <w:color w:val="000000"/>
        </w:rPr>
        <w:sym w:font="Wingdings" w:char="F026"/>
      </w:r>
      <w:r>
        <w:rPr>
          <w:rFonts w:hAnsi="標楷體"/>
          <w:color w:val="000000"/>
        </w:rPr>
        <w:t>國家衛生研究院</w:t>
      </w:r>
    </w:p>
    <w:p w:rsidR="00FB1D90" w:rsidRDefault="00FB1D90">
      <w:pPr>
        <w:spacing w:line="360" w:lineRule="auto"/>
        <w:ind w:leftChars="300" w:left="720"/>
        <w:jc w:val="both"/>
        <w:rPr>
          <w:color w:val="000000"/>
          <w:sz w:val="20"/>
          <w:szCs w:val="20"/>
        </w:rPr>
      </w:pPr>
      <w:r>
        <w:rPr>
          <w:color w:val="000000"/>
          <w:sz w:val="20"/>
          <w:szCs w:val="20"/>
        </w:rPr>
        <w:t>www.nhri.org.tw</w:t>
      </w:r>
    </w:p>
    <w:p w:rsidR="00FB1D90" w:rsidRDefault="00FB1D90">
      <w:pPr>
        <w:spacing w:line="360" w:lineRule="auto"/>
        <w:ind w:leftChars="100" w:left="240"/>
        <w:jc w:val="both"/>
        <w:rPr>
          <w:color w:val="000000"/>
        </w:rPr>
      </w:pPr>
      <w:r>
        <w:rPr>
          <w:color w:val="000000"/>
        </w:rPr>
        <w:sym w:font="Wingdings" w:char="F026"/>
      </w:r>
      <w:r>
        <w:rPr>
          <w:rFonts w:hAnsi="標楷體"/>
          <w:color w:val="000000"/>
        </w:rPr>
        <w:t>行政院衛生署國民健康局</w:t>
      </w:r>
    </w:p>
    <w:p w:rsidR="00FB1D90" w:rsidRDefault="00FB1D90">
      <w:pPr>
        <w:spacing w:line="360" w:lineRule="auto"/>
        <w:ind w:leftChars="300" w:left="720"/>
        <w:jc w:val="both"/>
        <w:rPr>
          <w:color w:val="000000"/>
          <w:sz w:val="20"/>
          <w:szCs w:val="20"/>
        </w:rPr>
      </w:pPr>
      <w:r>
        <w:rPr>
          <w:color w:val="000000"/>
          <w:sz w:val="20"/>
          <w:szCs w:val="20"/>
        </w:rPr>
        <w:t>www.bhp.doh.gov.tw</w:t>
      </w:r>
    </w:p>
    <w:p w:rsidR="00FB1D90" w:rsidRDefault="00FB1D90">
      <w:pPr>
        <w:spacing w:line="360" w:lineRule="auto"/>
        <w:ind w:leftChars="100" w:left="240"/>
        <w:jc w:val="both"/>
        <w:rPr>
          <w:color w:val="000000"/>
        </w:rPr>
      </w:pPr>
      <w:r>
        <w:rPr>
          <w:color w:val="000000"/>
        </w:rPr>
        <w:sym w:font="Wingdings" w:char="F026"/>
      </w:r>
      <w:r>
        <w:rPr>
          <w:rFonts w:hAnsi="標楷體"/>
          <w:color w:val="000000"/>
        </w:rPr>
        <w:t>台灣癌症防治網</w:t>
      </w:r>
    </w:p>
    <w:p w:rsidR="00FB1D90" w:rsidRDefault="006A114E">
      <w:pPr>
        <w:spacing w:line="360" w:lineRule="auto"/>
        <w:ind w:leftChars="300" w:left="720"/>
        <w:jc w:val="both"/>
        <w:rPr>
          <w:kern w:val="0"/>
          <w:sz w:val="20"/>
          <w:szCs w:val="20"/>
        </w:rPr>
      </w:pPr>
      <w:hyperlink r:id="rId15" w:history="1">
        <w:r w:rsidR="00216BD9" w:rsidRPr="00216BD9">
          <w:rPr>
            <w:rStyle w:val="a6"/>
            <w:color w:val="auto"/>
            <w:kern w:val="0"/>
            <w:sz w:val="20"/>
            <w:szCs w:val="20"/>
          </w:rPr>
          <w:t>www.tccf.org.tw</w:t>
        </w:r>
      </w:hyperlink>
    </w:p>
    <w:p w:rsidR="00216BD9" w:rsidRPr="00216BD9" w:rsidRDefault="00216BD9" w:rsidP="00216BD9">
      <w:pPr>
        <w:spacing w:line="360" w:lineRule="auto"/>
        <w:jc w:val="both"/>
        <w:rPr>
          <w:kern w:val="0"/>
          <w:sz w:val="20"/>
          <w:szCs w:val="20"/>
        </w:rPr>
      </w:pPr>
      <w:r>
        <w:rPr>
          <w:rFonts w:hint="eastAsia"/>
          <w:kern w:val="0"/>
          <w:sz w:val="20"/>
          <w:szCs w:val="20"/>
        </w:rPr>
        <w:t xml:space="preserve">   </w:t>
      </w:r>
      <w:r>
        <w:rPr>
          <w:color w:val="000000"/>
        </w:rPr>
        <w:sym w:font="Wingdings" w:char="F026"/>
      </w:r>
      <w:r>
        <w:rPr>
          <w:rFonts w:hint="eastAsia"/>
          <w:color w:val="000000"/>
        </w:rPr>
        <w:t>美國腫瘤學會</w:t>
      </w:r>
    </w:p>
    <w:p w:rsidR="00216BD9" w:rsidRPr="00216BD9" w:rsidRDefault="00216BD9">
      <w:pPr>
        <w:spacing w:line="360" w:lineRule="auto"/>
        <w:ind w:leftChars="300" w:left="720"/>
        <w:jc w:val="both"/>
        <w:rPr>
          <w:color w:val="000000"/>
          <w:kern w:val="0"/>
          <w:sz w:val="20"/>
          <w:szCs w:val="20"/>
        </w:rPr>
      </w:pPr>
      <w:r>
        <w:rPr>
          <w:color w:val="000000"/>
          <w:kern w:val="0"/>
          <w:sz w:val="20"/>
          <w:szCs w:val="20"/>
        </w:rPr>
        <w:t>www.oncology.com</w:t>
      </w:r>
    </w:p>
    <w:p w:rsidR="00FB1D90" w:rsidRDefault="00FB1D90">
      <w:pPr>
        <w:spacing w:line="360" w:lineRule="auto"/>
        <w:ind w:firstLineChars="100" w:firstLine="240"/>
        <w:jc w:val="both"/>
        <w:rPr>
          <w:rFonts w:hAnsi="標楷體"/>
          <w:color w:val="000000"/>
        </w:rPr>
      </w:pPr>
      <w:r>
        <w:rPr>
          <w:color w:val="000000"/>
        </w:rPr>
        <w:sym w:font="Wingdings" w:char="F026"/>
      </w:r>
      <w:r w:rsidR="00947398">
        <w:rPr>
          <w:rFonts w:hAnsi="標楷體" w:hint="eastAsia"/>
          <w:color w:val="000000"/>
        </w:rPr>
        <w:t>美國癌症協會</w:t>
      </w:r>
    </w:p>
    <w:p w:rsidR="00FB1D90" w:rsidRPr="00B419F5" w:rsidRDefault="00FB1D90">
      <w:pPr>
        <w:spacing w:line="360" w:lineRule="auto"/>
        <w:jc w:val="both"/>
        <w:rPr>
          <w:color w:val="000000"/>
          <w:sz w:val="20"/>
          <w:szCs w:val="20"/>
        </w:rPr>
      </w:pPr>
      <w:r>
        <w:rPr>
          <w:rFonts w:hAnsi="標楷體" w:hint="eastAsia"/>
          <w:color w:val="000000"/>
        </w:rPr>
        <w:t xml:space="preserve">      </w:t>
      </w:r>
      <w:r w:rsidR="00947398">
        <w:rPr>
          <w:sz w:val="20"/>
          <w:szCs w:val="20"/>
        </w:rPr>
        <w:t>www.cancer.org</w:t>
      </w:r>
      <w:r w:rsidRPr="00B419F5">
        <w:rPr>
          <w:sz w:val="20"/>
          <w:szCs w:val="20"/>
        </w:rPr>
        <w:t xml:space="preserve">                                                </w:t>
      </w:r>
    </w:p>
    <w:sectPr w:rsidR="00FB1D90" w:rsidRPr="00B419F5" w:rsidSect="00C67976">
      <w:footerReference w:type="even" r:id="rId16"/>
      <w:footerReference w:type="default" r:id="rId17"/>
      <w:pgSz w:w="16838" w:h="11906" w:orient="landscape" w:code="9"/>
      <w:pgMar w:top="851" w:right="567" w:bottom="851" w:left="567" w:header="851" w:footer="992" w:gutter="113"/>
      <w:pgNumType w:fmt="decimalEnclosedCircle" w:start="1"/>
      <w:cols w:num="2" w:space="480" w:equalWidth="0">
        <w:col w:w="7168" w:space="1090"/>
        <w:col w:w="7333"/>
      </w:cols>
      <w:titlePg/>
      <w:docGrid w:type="lines" w:linePitch="360" w:charSpace="-44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C2" w:rsidRDefault="00B854C2">
      <w:r>
        <w:separator/>
      </w:r>
    </w:p>
  </w:endnote>
  <w:endnote w:type="continuationSeparator" w:id="1">
    <w:p w:rsidR="00B854C2" w:rsidRDefault="00B85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2C8" w:rsidRDefault="006A114E">
    <w:pPr>
      <w:pStyle w:val="a3"/>
      <w:framePr w:wrap="around" w:vAnchor="text" w:hAnchor="margin" w:xAlign="right" w:y="1"/>
      <w:rPr>
        <w:rStyle w:val="a4"/>
      </w:rPr>
    </w:pPr>
    <w:r>
      <w:rPr>
        <w:rStyle w:val="a4"/>
      </w:rPr>
      <w:fldChar w:fldCharType="begin"/>
    </w:r>
    <w:r w:rsidR="007532C8">
      <w:rPr>
        <w:rStyle w:val="a4"/>
      </w:rPr>
      <w:instrText xml:space="preserve">PAGE  </w:instrText>
    </w:r>
    <w:r>
      <w:rPr>
        <w:rStyle w:val="a4"/>
      </w:rPr>
      <w:fldChar w:fldCharType="end"/>
    </w:r>
  </w:p>
  <w:p w:rsidR="007532C8" w:rsidRDefault="007532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2C8" w:rsidRDefault="007532C8">
    <w:pPr>
      <w:pStyle w:val="a3"/>
      <w:framePr w:wrap="around" w:vAnchor="text" w:hAnchor="margin" w:xAlign="right" w:y="1"/>
      <w:rPr>
        <w:rStyle w:val="a4"/>
      </w:rPr>
    </w:pPr>
  </w:p>
  <w:p w:rsidR="007532C8" w:rsidRDefault="007532C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C2" w:rsidRDefault="00B854C2">
      <w:r>
        <w:separator/>
      </w:r>
    </w:p>
  </w:footnote>
  <w:footnote w:type="continuationSeparator" w:id="1">
    <w:p w:rsidR="00B854C2" w:rsidRDefault="00B85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63_"/>
      </v:shape>
    </w:pict>
  </w:numPicBullet>
  <w:numPicBullet w:numPicBulletId="1">
    <w:pict>
      <v:shape id="_x0000_i1031" type="#_x0000_t75" style="width:11.25pt;height:9.75pt" o:bullet="t">
        <v:imagedata r:id="rId2" o:title="BD21300_"/>
      </v:shape>
    </w:pict>
  </w:numPicBullet>
  <w:abstractNum w:abstractNumId="0">
    <w:nsid w:val="006E2E34"/>
    <w:multiLevelType w:val="hybridMultilevel"/>
    <w:tmpl w:val="58CE64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F83B02"/>
    <w:multiLevelType w:val="hybridMultilevel"/>
    <w:tmpl w:val="F8F67DD6"/>
    <w:lvl w:ilvl="0" w:tplc="BD5E569A">
      <w:start w:val="1"/>
      <w:numFmt w:val="bullet"/>
      <w:lvlText w:val=""/>
      <w:lvlPicBulletId w:val="0"/>
      <w:lvlJc w:val="left"/>
      <w:pPr>
        <w:tabs>
          <w:tab w:val="num" w:pos="764"/>
        </w:tabs>
        <w:ind w:left="764" w:hanging="480"/>
      </w:pPr>
      <w:rPr>
        <w:rFonts w:ascii="Symbol" w:hAnsi="Symbol" w:hint="default"/>
        <w:color w:val="auto"/>
      </w:rPr>
    </w:lvl>
    <w:lvl w:ilvl="1" w:tplc="0409000F">
      <w:start w:val="1"/>
      <w:numFmt w:val="decimal"/>
      <w:lvlText w:val="%2."/>
      <w:lvlJc w:val="left"/>
      <w:pPr>
        <w:tabs>
          <w:tab w:val="num" w:pos="960"/>
        </w:tabs>
        <w:ind w:left="960" w:hanging="480"/>
      </w:pPr>
      <w:rPr>
        <w:rFonts w:hint="default"/>
        <w:color w:val="auto"/>
      </w:rPr>
    </w:lvl>
    <w:lvl w:ilvl="2" w:tplc="04090005" w:tentative="1">
      <w:start w:val="1"/>
      <w:numFmt w:val="bullet"/>
      <w:lvlText w:val=""/>
      <w:lvlJc w:val="left"/>
      <w:pPr>
        <w:tabs>
          <w:tab w:val="num" w:pos="1364"/>
        </w:tabs>
        <w:ind w:left="1364" w:hanging="480"/>
      </w:pPr>
      <w:rPr>
        <w:rFonts w:ascii="Wingdings" w:hAnsi="Wingdings" w:hint="default"/>
      </w:rPr>
    </w:lvl>
    <w:lvl w:ilvl="3" w:tplc="04090001" w:tentative="1">
      <w:start w:val="1"/>
      <w:numFmt w:val="bullet"/>
      <w:lvlText w:val=""/>
      <w:lvlJc w:val="left"/>
      <w:pPr>
        <w:tabs>
          <w:tab w:val="num" w:pos="1844"/>
        </w:tabs>
        <w:ind w:left="1844" w:hanging="480"/>
      </w:pPr>
      <w:rPr>
        <w:rFonts w:ascii="Wingdings" w:hAnsi="Wingdings" w:hint="default"/>
      </w:rPr>
    </w:lvl>
    <w:lvl w:ilvl="4" w:tplc="04090003" w:tentative="1">
      <w:start w:val="1"/>
      <w:numFmt w:val="bullet"/>
      <w:lvlText w:val=""/>
      <w:lvlJc w:val="left"/>
      <w:pPr>
        <w:tabs>
          <w:tab w:val="num" w:pos="2324"/>
        </w:tabs>
        <w:ind w:left="2324" w:hanging="480"/>
      </w:pPr>
      <w:rPr>
        <w:rFonts w:ascii="Wingdings" w:hAnsi="Wingdings" w:hint="default"/>
      </w:rPr>
    </w:lvl>
    <w:lvl w:ilvl="5" w:tplc="04090005" w:tentative="1">
      <w:start w:val="1"/>
      <w:numFmt w:val="bullet"/>
      <w:lvlText w:val=""/>
      <w:lvlJc w:val="left"/>
      <w:pPr>
        <w:tabs>
          <w:tab w:val="num" w:pos="2804"/>
        </w:tabs>
        <w:ind w:left="2804" w:hanging="480"/>
      </w:pPr>
      <w:rPr>
        <w:rFonts w:ascii="Wingdings" w:hAnsi="Wingdings" w:hint="default"/>
      </w:rPr>
    </w:lvl>
    <w:lvl w:ilvl="6" w:tplc="04090001" w:tentative="1">
      <w:start w:val="1"/>
      <w:numFmt w:val="bullet"/>
      <w:lvlText w:val=""/>
      <w:lvlJc w:val="left"/>
      <w:pPr>
        <w:tabs>
          <w:tab w:val="num" w:pos="3284"/>
        </w:tabs>
        <w:ind w:left="3284" w:hanging="480"/>
      </w:pPr>
      <w:rPr>
        <w:rFonts w:ascii="Wingdings" w:hAnsi="Wingdings" w:hint="default"/>
      </w:rPr>
    </w:lvl>
    <w:lvl w:ilvl="7" w:tplc="04090003" w:tentative="1">
      <w:start w:val="1"/>
      <w:numFmt w:val="bullet"/>
      <w:lvlText w:val=""/>
      <w:lvlJc w:val="left"/>
      <w:pPr>
        <w:tabs>
          <w:tab w:val="num" w:pos="3764"/>
        </w:tabs>
        <w:ind w:left="3764" w:hanging="480"/>
      </w:pPr>
      <w:rPr>
        <w:rFonts w:ascii="Wingdings" w:hAnsi="Wingdings" w:hint="default"/>
      </w:rPr>
    </w:lvl>
    <w:lvl w:ilvl="8" w:tplc="04090005" w:tentative="1">
      <w:start w:val="1"/>
      <w:numFmt w:val="bullet"/>
      <w:lvlText w:val=""/>
      <w:lvlJc w:val="left"/>
      <w:pPr>
        <w:tabs>
          <w:tab w:val="num" w:pos="4244"/>
        </w:tabs>
        <w:ind w:left="4244" w:hanging="480"/>
      </w:pPr>
      <w:rPr>
        <w:rFonts w:ascii="Wingdings" w:hAnsi="Wingdings" w:hint="default"/>
      </w:rPr>
    </w:lvl>
  </w:abstractNum>
  <w:abstractNum w:abstractNumId="2">
    <w:nsid w:val="0A673BA3"/>
    <w:multiLevelType w:val="hybridMultilevel"/>
    <w:tmpl w:val="327898A8"/>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nsid w:val="0DAB0843"/>
    <w:multiLevelType w:val="hybridMultilevel"/>
    <w:tmpl w:val="3314DAD8"/>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
    <w:nsid w:val="0FD75771"/>
    <w:multiLevelType w:val="hybridMultilevel"/>
    <w:tmpl w:val="E0E2D9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2CE2C54"/>
    <w:multiLevelType w:val="hybridMultilevel"/>
    <w:tmpl w:val="A8E0301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7A12F3D"/>
    <w:multiLevelType w:val="hybridMultilevel"/>
    <w:tmpl w:val="EB2A5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9853FD1"/>
    <w:multiLevelType w:val="hybridMultilevel"/>
    <w:tmpl w:val="D02821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5B30DB"/>
    <w:multiLevelType w:val="hybridMultilevel"/>
    <w:tmpl w:val="F648D3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84477AD"/>
    <w:multiLevelType w:val="hybridMultilevel"/>
    <w:tmpl w:val="F09C4024"/>
    <w:lvl w:ilvl="0" w:tplc="0409000F">
      <w:start w:val="1"/>
      <w:numFmt w:val="decimal"/>
      <w:lvlText w:val="%1."/>
      <w:lvlJc w:val="left"/>
      <w:pPr>
        <w:ind w:left="945" w:hanging="480"/>
      </w:p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0">
    <w:nsid w:val="285E4D5C"/>
    <w:multiLevelType w:val="hybridMultilevel"/>
    <w:tmpl w:val="0D862D7E"/>
    <w:lvl w:ilvl="0" w:tplc="1EA28EB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29C0581D"/>
    <w:multiLevelType w:val="hybridMultilevel"/>
    <w:tmpl w:val="5970A854"/>
    <w:lvl w:ilvl="0" w:tplc="2A3213F0">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nsid w:val="32A06133"/>
    <w:multiLevelType w:val="hybridMultilevel"/>
    <w:tmpl w:val="463CD6A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4E90161"/>
    <w:multiLevelType w:val="hybridMultilevel"/>
    <w:tmpl w:val="17DCA0CA"/>
    <w:lvl w:ilvl="0" w:tplc="0409000F">
      <w:start w:val="1"/>
      <w:numFmt w:val="decimal"/>
      <w:lvlText w:val="%1."/>
      <w:lvlJc w:val="left"/>
      <w:pPr>
        <w:tabs>
          <w:tab w:val="num" w:pos="480"/>
        </w:tabs>
        <w:ind w:left="480" w:hanging="480"/>
      </w:pPr>
    </w:lvl>
    <w:lvl w:ilvl="1" w:tplc="ACF84E94">
      <w:start w:val="1"/>
      <w:numFmt w:val="bullet"/>
      <w:lvlText w:val=""/>
      <w:lvlJc w:val="left"/>
      <w:pPr>
        <w:tabs>
          <w:tab w:val="num" w:pos="960"/>
        </w:tabs>
        <w:ind w:left="960" w:hanging="480"/>
      </w:pPr>
      <w:rPr>
        <w:rFonts w:ascii="Wingdings" w:hAnsi="Wingding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D4A0253"/>
    <w:multiLevelType w:val="hybridMultilevel"/>
    <w:tmpl w:val="2E8ACAF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5E07843"/>
    <w:multiLevelType w:val="hybridMultilevel"/>
    <w:tmpl w:val="E5069F1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CD42C95"/>
    <w:multiLevelType w:val="hybridMultilevel"/>
    <w:tmpl w:val="2F620DB6"/>
    <w:lvl w:ilvl="0" w:tplc="104206EE">
      <w:start w:val="3"/>
      <w:numFmt w:val="decimal"/>
      <w:lvlText w:val="%1."/>
      <w:lvlJc w:val="left"/>
      <w:pPr>
        <w:tabs>
          <w:tab w:val="num" w:pos="764"/>
        </w:tabs>
        <w:ind w:left="764" w:hanging="360"/>
      </w:pPr>
      <w:rPr>
        <w:rFonts w:ascii="新細明體" w:eastAsia="新細明體" w:hAnsi="新細明體" w:hint="default"/>
      </w:rPr>
    </w:lvl>
    <w:lvl w:ilvl="1" w:tplc="04090019" w:tentative="1">
      <w:start w:val="1"/>
      <w:numFmt w:val="ideographTraditional"/>
      <w:lvlText w:val="%2、"/>
      <w:lvlJc w:val="left"/>
      <w:pPr>
        <w:tabs>
          <w:tab w:val="num" w:pos="1364"/>
        </w:tabs>
        <w:ind w:left="1364" w:hanging="480"/>
      </w:pPr>
    </w:lvl>
    <w:lvl w:ilvl="2" w:tplc="0409001B" w:tentative="1">
      <w:start w:val="1"/>
      <w:numFmt w:val="lowerRoman"/>
      <w:lvlText w:val="%3."/>
      <w:lvlJc w:val="right"/>
      <w:pPr>
        <w:tabs>
          <w:tab w:val="num" w:pos="1844"/>
        </w:tabs>
        <w:ind w:left="1844" w:hanging="480"/>
      </w:pPr>
    </w:lvl>
    <w:lvl w:ilvl="3" w:tplc="0409000F" w:tentative="1">
      <w:start w:val="1"/>
      <w:numFmt w:val="decimal"/>
      <w:lvlText w:val="%4."/>
      <w:lvlJc w:val="left"/>
      <w:pPr>
        <w:tabs>
          <w:tab w:val="num" w:pos="2324"/>
        </w:tabs>
        <w:ind w:left="2324" w:hanging="480"/>
      </w:pPr>
    </w:lvl>
    <w:lvl w:ilvl="4" w:tplc="04090019" w:tentative="1">
      <w:start w:val="1"/>
      <w:numFmt w:val="ideographTraditional"/>
      <w:lvlText w:val="%5、"/>
      <w:lvlJc w:val="left"/>
      <w:pPr>
        <w:tabs>
          <w:tab w:val="num" w:pos="2804"/>
        </w:tabs>
        <w:ind w:left="2804" w:hanging="480"/>
      </w:pPr>
    </w:lvl>
    <w:lvl w:ilvl="5" w:tplc="0409001B" w:tentative="1">
      <w:start w:val="1"/>
      <w:numFmt w:val="lowerRoman"/>
      <w:lvlText w:val="%6."/>
      <w:lvlJc w:val="right"/>
      <w:pPr>
        <w:tabs>
          <w:tab w:val="num" w:pos="3284"/>
        </w:tabs>
        <w:ind w:left="3284" w:hanging="480"/>
      </w:pPr>
    </w:lvl>
    <w:lvl w:ilvl="6" w:tplc="0409000F" w:tentative="1">
      <w:start w:val="1"/>
      <w:numFmt w:val="decimal"/>
      <w:lvlText w:val="%7."/>
      <w:lvlJc w:val="left"/>
      <w:pPr>
        <w:tabs>
          <w:tab w:val="num" w:pos="3764"/>
        </w:tabs>
        <w:ind w:left="3764" w:hanging="480"/>
      </w:pPr>
    </w:lvl>
    <w:lvl w:ilvl="7" w:tplc="04090019" w:tentative="1">
      <w:start w:val="1"/>
      <w:numFmt w:val="ideographTraditional"/>
      <w:lvlText w:val="%8、"/>
      <w:lvlJc w:val="left"/>
      <w:pPr>
        <w:tabs>
          <w:tab w:val="num" w:pos="4244"/>
        </w:tabs>
        <w:ind w:left="4244" w:hanging="480"/>
      </w:pPr>
    </w:lvl>
    <w:lvl w:ilvl="8" w:tplc="0409001B" w:tentative="1">
      <w:start w:val="1"/>
      <w:numFmt w:val="lowerRoman"/>
      <w:lvlText w:val="%9."/>
      <w:lvlJc w:val="right"/>
      <w:pPr>
        <w:tabs>
          <w:tab w:val="num" w:pos="4724"/>
        </w:tabs>
        <w:ind w:left="4724" w:hanging="480"/>
      </w:pPr>
    </w:lvl>
  </w:abstractNum>
  <w:abstractNum w:abstractNumId="17">
    <w:nsid w:val="4E1B16AA"/>
    <w:multiLevelType w:val="hybridMultilevel"/>
    <w:tmpl w:val="266A0C4C"/>
    <w:lvl w:ilvl="0" w:tplc="04090001">
      <w:start w:val="1"/>
      <w:numFmt w:val="bullet"/>
      <w:lvlText w:val=""/>
      <w:lvlJc w:val="left"/>
      <w:pPr>
        <w:tabs>
          <w:tab w:val="num" w:pos="590"/>
        </w:tabs>
        <w:ind w:left="590" w:hanging="480"/>
      </w:pPr>
      <w:rPr>
        <w:rFonts w:ascii="Wingdings" w:hAnsi="Wingdings" w:hint="default"/>
      </w:rPr>
    </w:lvl>
    <w:lvl w:ilvl="1" w:tplc="0409000F">
      <w:start w:val="1"/>
      <w:numFmt w:val="decimal"/>
      <w:lvlText w:val="%2."/>
      <w:lvlJc w:val="left"/>
      <w:pPr>
        <w:tabs>
          <w:tab w:val="num" w:pos="1070"/>
        </w:tabs>
        <w:ind w:left="1070" w:hanging="480"/>
      </w:pPr>
      <w:rPr>
        <w:rFont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8">
    <w:nsid w:val="526B091D"/>
    <w:multiLevelType w:val="hybridMultilevel"/>
    <w:tmpl w:val="7CCC28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49C3D52"/>
    <w:multiLevelType w:val="hybridMultilevel"/>
    <w:tmpl w:val="93F0DED2"/>
    <w:lvl w:ilvl="0" w:tplc="806C5608">
      <w:numFmt w:val="bullet"/>
      <w:lvlText w:val=""/>
      <w:lvlPicBulletId w:val="1"/>
      <w:lvlJc w:val="left"/>
      <w:pPr>
        <w:tabs>
          <w:tab w:val="num" w:pos="884"/>
        </w:tabs>
        <w:ind w:left="884" w:hanging="360"/>
      </w:pPr>
      <w:rPr>
        <w:rFonts w:ascii="Symbol" w:eastAsia="新細明體" w:hAnsi="Symbol" w:cs="Times New Roman" w:hint="default"/>
        <w:color w:val="auto"/>
      </w:rPr>
    </w:lvl>
    <w:lvl w:ilvl="1" w:tplc="ACF84E94">
      <w:start w:val="1"/>
      <w:numFmt w:val="bullet"/>
      <w:lvlText w:val=""/>
      <w:lvlJc w:val="left"/>
      <w:pPr>
        <w:tabs>
          <w:tab w:val="num" w:pos="1080"/>
        </w:tabs>
        <w:ind w:left="1080" w:hanging="480"/>
      </w:pPr>
      <w:rPr>
        <w:rFonts w:ascii="Wingdings" w:hAnsi="Wingdings" w:hint="default"/>
        <w:color w:val="000000"/>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0">
    <w:nsid w:val="56E27553"/>
    <w:multiLevelType w:val="hybridMultilevel"/>
    <w:tmpl w:val="DF14B130"/>
    <w:lvl w:ilvl="0" w:tplc="ACF84E94">
      <w:start w:val="1"/>
      <w:numFmt w:val="bullet"/>
      <w:lvlText w:val=""/>
      <w:lvlJc w:val="left"/>
      <w:pPr>
        <w:tabs>
          <w:tab w:val="num" w:pos="1004"/>
        </w:tabs>
        <w:ind w:left="1004" w:hanging="480"/>
      </w:pPr>
      <w:rPr>
        <w:rFonts w:ascii="Wingdings" w:hAnsi="Wingdings" w:hint="default"/>
        <w:color w:val="000000"/>
      </w:rPr>
    </w:lvl>
    <w:lvl w:ilvl="1" w:tplc="0409000F">
      <w:start w:val="1"/>
      <w:numFmt w:val="decimal"/>
      <w:lvlText w:val="%2."/>
      <w:lvlJc w:val="left"/>
      <w:pPr>
        <w:tabs>
          <w:tab w:val="num" w:pos="960"/>
        </w:tabs>
        <w:ind w:left="960" w:hanging="480"/>
      </w:pPr>
      <w:rPr>
        <w:rFonts w:hint="default"/>
        <w:color w:val="00000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7FB7435"/>
    <w:multiLevelType w:val="hybridMultilevel"/>
    <w:tmpl w:val="C99055B0"/>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2">
    <w:nsid w:val="5FF451D5"/>
    <w:multiLevelType w:val="hybridMultilevel"/>
    <w:tmpl w:val="7BA8798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531609E"/>
    <w:multiLevelType w:val="hybridMultilevel"/>
    <w:tmpl w:val="5674F0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3013B10"/>
    <w:multiLevelType w:val="hybridMultilevel"/>
    <w:tmpl w:val="4E00A908"/>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5">
    <w:nsid w:val="79D40763"/>
    <w:multiLevelType w:val="hybridMultilevel"/>
    <w:tmpl w:val="13C279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C837CC2"/>
    <w:multiLevelType w:val="hybridMultilevel"/>
    <w:tmpl w:val="FCA010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CCD06CC"/>
    <w:multiLevelType w:val="hybridMultilevel"/>
    <w:tmpl w:val="89AE7E14"/>
    <w:lvl w:ilvl="0" w:tplc="6D3864AC">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8">
    <w:nsid w:val="7D7D089C"/>
    <w:multiLevelType w:val="hybridMultilevel"/>
    <w:tmpl w:val="DE5AD444"/>
    <w:lvl w:ilvl="0" w:tplc="04090001">
      <w:start w:val="1"/>
      <w:numFmt w:val="bullet"/>
      <w:lvlText w:val=""/>
      <w:lvlJc w:val="left"/>
      <w:pPr>
        <w:tabs>
          <w:tab w:val="num" w:pos="480"/>
        </w:tabs>
        <w:ind w:left="480" w:hanging="480"/>
      </w:pPr>
      <w:rPr>
        <w:rFonts w:ascii="Wingdings" w:hAnsi="Wingdings" w:hint="default"/>
      </w:rPr>
    </w:lvl>
    <w:lvl w:ilvl="1" w:tplc="0409000D">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F3B54BE"/>
    <w:multiLevelType w:val="hybridMultilevel"/>
    <w:tmpl w:val="BC7669B0"/>
    <w:lvl w:ilvl="0" w:tplc="0409000F">
      <w:start w:val="1"/>
      <w:numFmt w:val="decimal"/>
      <w:lvlText w:val="%1."/>
      <w:lvlJc w:val="left"/>
      <w:pPr>
        <w:tabs>
          <w:tab w:val="num" w:pos="480"/>
        </w:tabs>
        <w:ind w:left="480" w:hanging="480"/>
      </w:pPr>
    </w:lvl>
    <w:lvl w:ilvl="1" w:tplc="002E6430">
      <w:start w:val="9"/>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F5E035E"/>
    <w:multiLevelType w:val="hybridMultilevel"/>
    <w:tmpl w:val="A53C937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1"/>
  </w:num>
  <w:num w:numId="2">
    <w:abstractNumId w:val="2"/>
  </w:num>
  <w:num w:numId="3">
    <w:abstractNumId w:val="5"/>
  </w:num>
  <w:num w:numId="4">
    <w:abstractNumId w:val="3"/>
  </w:num>
  <w:num w:numId="5">
    <w:abstractNumId w:val="24"/>
  </w:num>
  <w:num w:numId="6">
    <w:abstractNumId w:val="4"/>
  </w:num>
  <w:num w:numId="7">
    <w:abstractNumId w:val="12"/>
  </w:num>
  <w:num w:numId="8">
    <w:abstractNumId w:val="28"/>
  </w:num>
  <w:num w:numId="9">
    <w:abstractNumId w:val="30"/>
  </w:num>
  <w:num w:numId="10">
    <w:abstractNumId w:val="22"/>
  </w:num>
  <w:num w:numId="11">
    <w:abstractNumId w:val="17"/>
  </w:num>
  <w:num w:numId="12">
    <w:abstractNumId w:val="14"/>
  </w:num>
  <w:num w:numId="13">
    <w:abstractNumId w:val="15"/>
  </w:num>
  <w:num w:numId="14">
    <w:abstractNumId w:val="23"/>
  </w:num>
  <w:num w:numId="15">
    <w:abstractNumId w:val="18"/>
  </w:num>
  <w:num w:numId="16">
    <w:abstractNumId w:val="16"/>
  </w:num>
  <w:num w:numId="17">
    <w:abstractNumId w:val="11"/>
  </w:num>
  <w:num w:numId="18">
    <w:abstractNumId w:val="25"/>
  </w:num>
  <w:num w:numId="19">
    <w:abstractNumId w:val="20"/>
  </w:num>
  <w:num w:numId="20">
    <w:abstractNumId w:val="29"/>
  </w:num>
  <w:num w:numId="21">
    <w:abstractNumId w:val="27"/>
  </w:num>
  <w:num w:numId="22">
    <w:abstractNumId w:val="1"/>
  </w:num>
  <w:num w:numId="23">
    <w:abstractNumId w:val="7"/>
  </w:num>
  <w:num w:numId="24">
    <w:abstractNumId w:val="19"/>
  </w:num>
  <w:num w:numId="25">
    <w:abstractNumId w:val="13"/>
  </w:num>
  <w:num w:numId="26">
    <w:abstractNumId w:val="0"/>
  </w:num>
  <w:num w:numId="27">
    <w:abstractNumId w:val="26"/>
  </w:num>
  <w:num w:numId="28">
    <w:abstractNumId w:val="8"/>
  </w:num>
  <w:num w:numId="29">
    <w:abstractNumId w:val="10"/>
  </w:num>
  <w:num w:numId="30">
    <w:abstractNumId w:val="9"/>
  </w:num>
  <w:num w:numId="31">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rawingGridHorizontalSpacing w:val="109"/>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D6A"/>
    <w:rsid w:val="00001390"/>
    <w:rsid w:val="00003B44"/>
    <w:rsid w:val="000052DA"/>
    <w:rsid w:val="00012244"/>
    <w:rsid w:val="00014984"/>
    <w:rsid w:val="00015124"/>
    <w:rsid w:val="000207E3"/>
    <w:rsid w:val="000251F9"/>
    <w:rsid w:val="00030B89"/>
    <w:rsid w:val="00032055"/>
    <w:rsid w:val="00044A0B"/>
    <w:rsid w:val="000478D3"/>
    <w:rsid w:val="00070720"/>
    <w:rsid w:val="00072F5C"/>
    <w:rsid w:val="00080B89"/>
    <w:rsid w:val="000878F4"/>
    <w:rsid w:val="000909A7"/>
    <w:rsid w:val="00097527"/>
    <w:rsid w:val="000A137C"/>
    <w:rsid w:val="000A3B27"/>
    <w:rsid w:val="000A43A8"/>
    <w:rsid w:val="000A447C"/>
    <w:rsid w:val="000B06D7"/>
    <w:rsid w:val="000C28D9"/>
    <w:rsid w:val="000C2D16"/>
    <w:rsid w:val="000D55D4"/>
    <w:rsid w:val="000D5C28"/>
    <w:rsid w:val="000E64BC"/>
    <w:rsid w:val="000F781B"/>
    <w:rsid w:val="00137818"/>
    <w:rsid w:val="00165875"/>
    <w:rsid w:val="0016777A"/>
    <w:rsid w:val="0017690A"/>
    <w:rsid w:val="00180527"/>
    <w:rsid w:val="00185D13"/>
    <w:rsid w:val="00191B68"/>
    <w:rsid w:val="001A0713"/>
    <w:rsid w:val="001A352C"/>
    <w:rsid w:val="001D2189"/>
    <w:rsid w:val="001D37E0"/>
    <w:rsid w:val="001E2C8B"/>
    <w:rsid w:val="001F15EC"/>
    <w:rsid w:val="001F3DC0"/>
    <w:rsid w:val="00212C44"/>
    <w:rsid w:val="002146AF"/>
    <w:rsid w:val="00214F58"/>
    <w:rsid w:val="002155D9"/>
    <w:rsid w:val="00216BD9"/>
    <w:rsid w:val="00217CEA"/>
    <w:rsid w:val="00220AEB"/>
    <w:rsid w:val="00224E83"/>
    <w:rsid w:val="00247259"/>
    <w:rsid w:val="002640FF"/>
    <w:rsid w:val="002755E8"/>
    <w:rsid w:val="00286D96"/>
    <w:rsid w:val="00290273"/>
    <w:rsid w:val="00290D6A"/>
    <w:rsid w:val="002A0724"/>
    <w:rsid w:val="002A58D1"/>
    <w:rsid w:val="002B5CE7"/>
    <w:rsid w:val="002C0F6B"/>
    <w:rsid w:val="002C54DA"/>
    <w:rsid w:val="002E54AD"/>
    <w:rsid w:val="002F632F"/>
    <w:rsid w:val="002F6524"/>
    <w:rsid w:val="003039B2"/>
    <w:rsid w:val="00306C0F"/>
    <w:rsid w:val="00316DFC"/>
    <w:rsid w:val="00320894"/>
    <w:rsid w:val="00322D14"/>
    <w:rsid w:val="003439CA"/>
    <w:rsid w:val="003468BD"/>
    <w:rsid w:val="00353FD6"/>
    <w:rsid w:val="00354259"/>
    <w:rsid w:val="00364408"/>
    <w:rsid w:val="00366133"/>
    <w:rsid w:val="00370DB9"/>
    <w:rsid w:val="00373002"/>
    <w:rsid w:val="0039283A"/>
    <w:rsid w:val="00394FAD"/>
    <w:rsid w:val="00395563"/>
    <w:rsid w:val="003960F1"/>
    <w:rsid w:val="003A2160"/>
    <w:rsid w:val="003B33DC"/>
    <w:rsid w:val="003B65A3"/>
    <w:rsid w:val="003D1941"/>
    <w:rsid w:val="003E4AB2"/>
    <w:rsid w:val="003E51D2"/>
    <w:rsid w:val="00401389"/>
    <w:rsid w:val="004174B7"/>
    <w:rsid w:val="00443CB3"/>
    <w:rsid w:val="004444F2"/>
    <w:rsid w:val="00446AD7"/>
    <w:rsid w:val="00451DE1"/>
    <w:rsid w:val="00463076"/>
    <w:rsid w:val="004765BF"/>
    <w:rsid w:val="00484337"/>
    <w:rsid w:val="004B0A83"/>
    <w:rsid w:val="004B1179"/>
    <w:rsid w:val="004B268A"/>
    <w:rsid w:val="004B4374"/>
    <w:rsid w:val="004D097C"/>
    <w:rsid w:val="004E7E17"/>
    <w:rsid w:val="004F2970"/>
    <w:rsid w:val="00512CE9"/>
    <w:rsid w:val="0052387A"/>
    <w:rsid w:val="005252F7"/>
    <w:rsid w:val="00534011"/>
    <w:rsid w:val="005368C6"/>
    <w:rsid w:val="00540181"/>
    <w:rsid w:val="00543011"/>
    <w:rsid w:val="00561EB8"/>
    <w:rsid w:val="005715BF"/>
    <w:rsid w:val="00572336"/>
    <w:rsid w:val="00576372"/>
    <w:rsid w:val="00577DBB"/>
    <w:rsid w:val="00595F98"/>
    <w:rsid w:val="005B6FB2"/>
    <w:rsid w:val="005C376E"/>
    <w:rsid w:val="005C5791"/>
    <w:rsid w:val="005C60E3"/>
    <w:rsid w:val="005C7CFD"/>
    <w:rsid w:val="005F2F3B"/>
    <w:rsid w:val="00621987"/>
    <w:rsid w:val="00646298"/>
    <w:rsid w:val="00652047"/>
    <w:rsid w:val="00664213"/>
    <w:rsid w:val="006720EB"/>
    <w:rsid w:val="00674465"/>
    <w:rsid w:val="00675A5C"/>
    <w:rsid w:val="00676109"/>
    <w:rsid w:val="00682323"/>
    <w:rsid w:val="00693D00"/>
    <w:rsid w:val="006944F9"/>
    <w:rsid w:val="006955E8"/>
    <w:rsid w:val="006A0859"/>
    <w:rsid w:val="006A114E"/>
    <w:rsid w:val="006A2A4B"/>
    <w:rsid w:val="006A58A7"/>
    <w:rsid w:val="006B276F"/>
    <w:rsid w:val="006B6C22"/>
    <w:rsid w:val="006B6F5E"/>
    <w:rsid w:val="006C6826"/>
    <w:rsid w:val="006D23DD"/>
    <w:rsid w:val="006D405F"/>
    <w:rsid w:val="006E3EA2"/>
    <w:rsid w:val="006E6080"/>
    <w:rsid w:val="006F3628"/>
    <w:rsid w:val="0071763F"/>
    <w:rsid w:val="007252E2"/>
    <w:rsid w:val="00726E8A"/>
    <w:rsid w:val="00731224"/>
    <w:rsid w:val="007532C8"/>
    <w:rsid w:val="00753F1B"/>
    <w:rsid w:val="00757E9E"/>
    <w:rsid w:val="00776943"/>
    <w:rsid w:val="00782F71"/>
    <w:rsid w:val="007841F1"/>
    <w:rsid w:val="00797915"/>
    <w:rsid w:val="007A29E0"/>
    <w:rsid w:val="007B28F3"/>
    <w:rsid w:val="007B56EA"/>
    <w:rsid w:val="007D0282"/>
    <w:rsid w:val="007D5C80"/>
    <w:rsid w:val="007D7DB9"/>
    <w:rsid w:val="008033EF"/>
    <w:rsid w:val="00803BF7"/>
    <w:rsid w:val="00804B12"/>
    <w:rsid w:val="008122C3"/>
    <w:rsid w:val="0082206F"/>
    <w:rsid w:val="00824232"/>
    <w:rsid w:val="00826CD8"/>
    <w:rsid w:val="00827D9D"/>
    <w:rsid w:val="00842150"/>
    <w:rsid w:val="00852C8C"/>
    <w:rsid w:val="0085339A"/>
    <w:rsid w:val="008553B8"/>
    <w:rsid w:val="0086051A"/>
    <w:rsid w:val="00883FFF"/>
    <w:rsid w:val="00890F09"/>
    <w:rsid w:val="008B7683"/>
    <w:rsid w:val="008D552B"/>
    <w:rsid w:val="008D6C3B"/>
    <w:rsid w:val="008F49D9"/>
    <w:rsid w:val="00900D02"/>
    <w:rsid w:val="00910EBE"/>
    <w:rsid w:val="009154B4"/>
    <w:rsid w:val="0092479F"/>
    <w:rsid w:val="00937FAF"/>
    <w:rsid w:val="00942293"/>
    <w:rsid w:val="00944D4C"/>
    <w:rsid w:val="0094609A"/>
    <w:rsid w:val="00947398"/>
    <w:rsid w:val="009706F6"/>
    <w:rsid w:val="00993357"/>
    <w:rsid w:val="009A0904"/>
    <w:rsid w:val="009B2843"/>
    <w:rsid w:val="009B6868"/>
    <w:rsid w:val="009C428F"/>
    <w:rsid w:val="009E3A8B"/>
    <w:rsid w:val="009F64D3"/>
    <w:rsid w:val="00A03305"/>
    <w:rsid w:val="00A07064"/>
    <w:rsid w:val="00A141F6"/>
    <w:rsid w:val="00A15E15"/>
    <w:rsid w:val="00A20900"/>
    <w:rsid w:val="00A32145"/>
    <w:rsid w:val="00A502E9"/>
    <w:rsid w:val="00A602B6"/>
    <w:rsid w:val="00A75629"/>
    <w:rsid w:val="00A97A0D"/>
    <w:rsid w:val="00AA50A3"/>
    <w:rsid w:val="00AB37BF"/>
    <w:rsid w:val="00AB3921"/>
    <w:rsid w:val="00AC57CB"/>
    <w:rsid w:val="00AD00F7"/>
    <w:rsid w:val="00AD4CF4"/>
    <w:rsid w:val="00AE4C60"/>
    <w:rsid w:val="00AE6627"/>
    <w:rsid w:val="00AF54F9"/>
    <w:rsid w:val="00AF65D1"/>
    <w:rsid w:val="00B05E26"/>
    <w:rsid w:val="00B25B58"/>
    <w:rsid w:val="00B30B0F"/>
    <w:rsid w:val="00B31D35"/>
    <w:rsid w:val="00B338BB"/>
    <w:rsid w:val="00B36763"/>
    <w:rsid w:val="00B419F5"/>
    <w:rsid w:val="00B56251"/>
    <w:rsid w:val="00B6022A"/>
    <w:rsid w:val="00B8246F"/>
    <w:rsid w:val="00B854C2"/>
    <w:rsid w:val="00B858E1"/>
    <w:rsid w:val="00BA66F1"/>
    <w:rsid w:val="00BB3864"/>
    <w:rsid w:val="00BB5B1B"/>
    <w:rsid w:val="00BB7247"/>
    <w:rsid w:val="00BB725C"/>
    <w:rsid w:val="00BC1CC2"/>
    <w:rsid w:val="00BD35CC"/>
    <w:rsid w:val="00BD5983"/>
    <w:rsid w:val="00BD651A"/>
    <w:rsid w:val="00BE15BB"/>
    <w:rsid w:val="00BE4B30"/>
    <w:rsid w:val="00BF3416"/>
    <w:rsid w:val="00C047C3"/>
    <w:rsid w:val="00C04E98"/>
    <w:rsid w:val="00C07029"/>
    <w:rsid w:val="00C101D8"/>
    <w:rsid w:val="00C22DBB"/>
    <w:rsid w:val="00C25092"/>
    <w:rsid w:val="00C271D0"/>
    <w:rsid w:val="00C342E2"/>
    <w:rsid w:val="00C37357"/>
    <w:rsid w:val="00C55380"/>
    <w:rsid w:val="00C652AF"/>
    <w:rsid w:val="00C67976"/>
    <w:rsid w:val="00C70ED5"/>
    <w:rsid w:val="00C8406D"/>
    <w:rsid w:val="00C94C37"/>
    <w:rsid w:val="00CA5C3F"/>
    <w:rsid w:val="00CC090E"/>
    <w:rsid w:val="00CC66EA"/>
    <w:rsid w:val="00CD2225"/>
    <w:rsid w:val="00D06DDA"/>
    <w:rsid w:val="00D1410A"/>
    <w:rsid w:val="00D25AE2"/>
    <w:rsid w:val="00D55794"/>
    <w:rsid w:val="00D55C13"/>
    <w:rsid w:val="00D739AC"/>
    <w:rsid w:val="00D81F66"/>
    <w:rsid w:val="00D837AE"/>
    <w:rsid w:val="00D851A1"/>
    <w:rsid w:val="00D865AF"/>
    <w:rsid w:val="00D8665D"/>
    <w:rsid w:val="00D905D5"/>
    <w:rsid w:val="00D90CFC"/>
    <w:rsid w:val="00D96F37"/>
    <w:rsid w:val="00DA0CA8"/>
    <w:rsid w:val="00DB136D"/>
    <w:rsid w:val="00DB55E8"/>
    <w:rsid w:val="00DD1959"/>
    <w:rsid w:val="00DD2F79"/>
    <w:rsid w:val="00DF0E0B"/>
    <w:rsid w:val="00DF175E"/>
    <w:rsid w:val="00DF7F56"/>
    <w:rsid w:val="00E23D4D"/>
    <w:rsid w:val="00E2619A"/>
    <w:rsid w:val="00E27538"/>
    <w:rsid w:val="00E403B4"/>
    <w:rsid w:val="00E75E19"/>
    <w:rsid w:val="00E91262"/>
    <w:rsid w:val="00E92386"/>
    <w:rsid w:val="00EA3D5F"/>
    <w:rsid w:val="00EB5F74"/>
    <w:rsid w:val="00EC1593"/>
    <w:rsid w:val="00EC2120"/>
    <w:rsid w:val="00ED5321"/>
    <w:rsid w:val="00ED6329"/>
    <w:rsid w:val="00ED6FE3"/>
    <w:rsid w:val="00EE773F"/>
    <w:rsid w:val="00F0547F"/>
    <w:rsid w:val="00F12BA5"/>
    <w:rsid w:val="00F15DDD"/>
    <w:rsid w:val="00F17E3D"/>
    <w:rsid w:val="00F26CAA"/>
    <w:rsid w:val="00F27590"/>
    <w:rsid w:val="00F62459"/>
    <w:rsid w:val="00F7760E"/>
    <w:rsid w:val="00F819D4"/>
    <w:rsid w:val="00F850BF"/>
    <w:rsid w:val="00FB1D90"/>
    <w:rsid w:val="00FD0AFC"/>
    <w:rsid w:val="00FD2053"/>
    <w:rsid w:val="00FD238A"/>
    <w:rsid w:val="00FD7531"/>
    <w:rsid w:val="00FD7B1D"/>
    <w:rsid w:val="00FE4757"/>
    <w:rsid w:val="00FF41F1"/>
    <w:rsid w:val="00FF63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976"/>
    <w:pPr>
      <w:widowControl w:val="0"/>
    </w:pPr>
    <w:rPr>
      <w:rFonts w:eastAsia="標楷體"/>
      <w:kern w:val="2"/>
      <w:sz w:val="24"/>
      <w:szCs w:val="24"/>
    </w:rPr>
  </w:style>
  <w:style w:type="paragraph" w:styleId="1">
    <w:name w:val="heading 1"/>
    <w:basedOn w:val="a"/>
    <w:next w:val="a"/>
    <w:qFormat/>
    <w:rsid w:val="00C67976"/>
    <w:pPr>
      <w:keepNext/>
      <w:jc w:val="center"/>
      <w:outlineLvl w:val="0"/>
    </w:pPr>
    <w:rPr>
      <w:rFonts w:ascii="標楷體" w:hAnsi="標楷體"/>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67976"/>
    <w:pPr>
      <w:tabs>
        <w:tab w:val="center" w:pos="4153"/>
        <w:tab w:val="right" w:pos="8306"/>
      </w:tabs>
      <w:snapToGrid w:val="0"/>
    </w:pPr>
    <w:rPr>
      <w:sz w:val="20"/>
      <w:szCs w:val="20"/>
    </w:rPr>
  </w:style>
  <w:style w:type="character" w:styleId="a4">
    <w:name w:val="page number"/>
    <w:basedOn w:val="a0"/>
    <w:rsid w:val="00C67976"/>
  </w:style>
  <w:style w:type="character" w:styleId="a5">
    <w:name w:val="FollowedHyperlink"/>
    <w:basedOn w:val="a0"/>
    <w:rsid w:val="00C67976"/>
    <w:rPr>
      <w:color w:val="800080"/>
      <w:u w:val="single"/>
    </w:rPr>
  </w:style>
  <w:style w:type="paragraph" w:styleId="Web">
    <w:name w:val="Normal (Web)"/>
    <w:basedOn w:val="a"/>
    <w:uiPriority w:val="99"/>
    <w:rsid w:val="00C67976"/>
    <w:pPr>
      <w:widowControl/>
      <w:spacing w:before="100" w:beforeAutospacing="1" w:after="100" w:afterAutospacing="1"/>
    </w:pPr>
    <w:rPr>
      <w:rFonts w:ascii="新細明體" w:eastAsia="新細明體" w:hAnsi="新細明體" w:cs="新細明體"/>
      <w:kern w:val="0"/>
    </w:rPr>
  </w:style>
  <w:style w:type="character" w:styleId="a6">
    <w:name w:val="Hyperlink"/>
    <w:basedOn w:val="a0"/>
    <w:rsid w:val="00C67976"/>
    <w:rPr>
      <w:strike w:val="0"/>
      <w:dstrike w:val="0"/>
      <w:color w:val="666666"/>
      <w:sz w:val="18"/>
      <w:szCs w:val="18"/>
      <w:u w:val="none"/>
      <w:effect w:val="none"/>
    </w:rPr>
  </w:style>
  <w:style w:type="paragraph" w:styleId="a7">
    <w:name w:val="Normal Indent"/>
    <w:basedOn w:val="a"/>
    <w:rsid w:val="00C67976"/>
    <w:pPr>
      <w:ind w:left="480"/>
    </w:pPr>
    <w:rPr>
      <w:rFonts w:eastAsia="新細明體"/>
      <w:szCs w:val="20"/>
    </w:rPr>
  </w:style>
  <w:style w:type="paragraph" w:styleId="a8">
    <w:name w:val="Plain Text"/>
    <w:basedOn w:val="a"/>
    <w:rsid w:val="00C67976"/>
    <w:rPr>
      <w:rFonts w:ascii="細明體" w:eastAsia="細明體" w:hAnsi="Courier New"/>
      <w:szCs w:val="20"/>
    </w:rPr>
  </w:style>
  <w:style w:type="character" w:customStyle="1" w:styleId="21">
    <w:name w:val="未命名21"/>
    <w:basedOn w:val="a0"/>
    <w:rsid w:val="00C67976"/>
  </w:style>
  <w:style w:type="paragraph" w:customStyle="1" w:styleId="body-type">
    <w:name w:val="body-type"/>
    <w:basedOn w:val="a"/>
    <w:rsid w:val="00C67976"/>
    <w:pPr>
      <w:widowControl/>
      <w:spacing w:before="100" w:beforeAutospacing="1" w:after="100" w:afterAutospacing="1"/>
    </w:pPr>
    <w:rPr>
      <w:rFonts w:ascii="新細明體" w:eastAsia="新細明體" w:hAnsi="新細明體" w:cs="新細明體"/>
      <w:kern w:val="0"/>
    </w:rPr>
  </w:style>
  <w:style w:type="paragraph" w:styleId="a9">
    <w:name w:val="header"/>
    <w:basedOn w:val="a"/>
    <w:rsid w:val="00C67976"/>
    <w:pPr>
      <w:tabs>
        <w:tab w:val="center" w:pos="4153"/>
        <w:tab w:val="right" w:pos="8306"/>
      </w:tabs>
      <w:snapToGrid w:val="0"/>
    </w:pPr>
    <w:rPr>
      <w:sz w:val="20"/>
      <w:szCs w:val="20"/>
    </w:rPr>
  </w:style>
  <w:style w:type="character" w:customStyle="1" w:styleId="fontnews1">
    <w:name w:val="font_news1"/>
    <w:basedOn w:val="a0"/>
    <w:rsid w:val="00C67976"/>
    <w:rPr>
      <w:rFonts w:ascii="sөũ" w:hAnsi="sөũ" w:hint="default"/>
      <w:strike w:val="0"/>
      <w:dstrike w:val="0"/>
      <w:color w:val="6C6C6C"/>
      <w:sz w:val="20"/>
      <w:szCs w:val="20"/>
      <w:u w:val="none"/>
      <w:effect w:val="none"/>
    </w:rPr>
  </w:style>
  <w:style w:type="paragraph" w:styleId="aa">
    <w:name w:val="Balloon Text"/>
    <w:basedOn w:val="a"/>
    <w:semiHidden/>
    <w:rsid w:val="00BE15BB"/>
    <w:rPr>
      <w:rFonts w:ascii="Arial" w:eastAsia="新細明體" w:hAnsi="Arial"/>
      <w:sz w:val="18"/>
      <w:szCs w:val="18"/>
    </w:rPr>
  </w:style>
  <w:style w:type="table" w:styleId="ab">
    <w:name w:val="Table Grid"/>
    <w:basedOn w:val="a1"/>
    <w:rsid w:val="003960F1"/>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文距１1"/>
    <w:basedOn w:val="a0"/>
    <w:rsid w:val="00290273"/>
  </w:style>
  <w:style w:type="character" w:styleId="ac">
    <w:name w:val="Strong"/>
    <w:basedOn w:val="a0"/>
    <w:uiPriority w:val="22"/>
    <w:qFormat/>
    <w:rsid w:val="00EA3D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tccf.org.tw"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mh.org.tw/" TargetMode="External"/><Relationship Id="rId14" Type="http://schemas.openxmlformats.org/officeDocument/2006/relationships/hyperlink" Target="http://cancer.idv.tw/03-new/Gefitinib(IRESSA)-C.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DA5A-040C-4F21-B0A7-BB93514B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1922</Words>
  <Characters>10960</Characters>
  <Application>Microsoft Office Word</Application>
  <DocSecurity>0</DocSecurity>
  <Lines>91</Lines>
  <Paragraphs>25</Paragraphs>
  <ScaleCrop>false</ScaleCrop>
  <Company>pig</Company>
  <LinksUpToDate>false</LinksUpToDate>
  <CharactersWithSpaces>12857</CharactersWithSpaces>
  <SharedDoc>false</SharedDoc>
  <HLinks>
    <vt:vector size="60" baseType="variant">
      <vt:variant>
        <vt:i4>4587602</vt:i4>
      </vt:variant>
      <vt:variant>
        <vt:i4>63</vt:i4>
      </vt:variant>
      <vt:variant>
        <vt:i4>0</vt:i4>
      </vt:variant>
      <vt:variant>
        <vt:i4>5</vt:i4>
      </vt:variant>
      <vt:variant>
        <vt:lpwstr>http://www.canceraway.org.tw/</vt:lpwstr>
      </vt:variant>
      <vt:variant>
        <vt:lpwstr/>
      </vt:variant>
      <vt:variant>
        <vt:i4>3735593</vt:i4>
      </vt:variant>
      <vt:variant>
        <vt:i4>60</vt:i4>
      </vt:variant>
      <vt:variant>
        <vt:i4>0</vt:i4>
      </vt:variant>
      <vt:variant>
        <vt:i4>5</vt:i4>
      </vt:variant>
      <vt:variant>
        <vt:lpwstr>http://www.tccf.org.tw/</vt:lpwstr>
      </vt:variant>
      <vt:variant>
        <vt:lpwstr/>
      </vt:variant>
      <vt:variant>
        <vt:i4>4587612</vt:i4>
      </vt:variant>
      <vt:variant>
        <vt:i4>57</vt:i4>
      </vt:variant>
      <vt:variant>
        <vt:i4>0</vt:i4>
      </vt:variant>
      <vt:variant>
        <vt:i4>5</vt:i4>
      </vt:variant>
      <vt:variant>
        <vt:lpwstr>http://www.cancer.org.tw/</vt:lpwstr>
      </vt:variant>
      <vt:variant>
        <vt:lpwstr/>
      </vt:variant>
      <vt:variant>
        <vt:i4>1245263</vt:i4>
      </vt:variant>
      <vt:variant>
        <vt:i4>54</vt:i4>
      </vt:variant>
      <vt:variant>
        <vt:i4>0</vt:i4>
      </vt:variant>
      <vt:variant>
        <vt:i4>5</vt:i4>
      </vt:variant>
      <vt:variant>
        <vt:lpwstr>http://www.lotus.org.tw/</vt:lpwstr>
      </vt:variant>
      <vt:variant>
        <vt:lpwstr/>
      </vt:variant>
      <vt:variant>
        <vt:i4>6488125</vt:i4>
      </vt:variant>
      <vt:variant>
        <vt:i4>51</vt:i4>
      </vt:variant>
      <vt:variant>
        <vt:i4>0</vt:i4>
      </vt:variant>
      <vt:variant>
        <vt:i4>5</vt:i4>
      </vt:variant>
      <vt:variant>
        <vt:lpwstr>http://www.tho.org.tw/</vt:lpwstr>
      </vt:variant>
      <vt:variant>
        <vt:lpwstr/>
      </vt:variant>
      <vt:variant>
        <vt:i4>7274537</vt:i4>
      </vt:variant>
      <vt:variant>
        <vt:i4>48</vt:i4>
      </vt:variant>
      <vt:variant>
        <vt:i4>0</vt:i4>
      </vt:variant>
      <vt:variant>
        <vt:i4>5</vt:i4>
      </vt:variant>
      <vt:variant>
        <vt:lpwstr>http://www.hospice.org.tw/</vt:lpwstr>
      </vt:variant>
      <vt:variant>
        <vt:lpwstr/>
      </vt:variant>
      <vt:variant>
        <vt:i4>4063291</vt:i4>
      </vt:variant>
      <vt:variant>
        <vt:i4>45</vt:i4>
      </vt:variant>
      <vt:variant>
        <vt:i4>0</vt:i4>
      </vt:variant>
      <vt:variant>
        <vt:i4>5</vt:i4>
      </vt:variant>
      <vt:variant>
        <vt:lpwstr>http://www.ccst.org.tw/</vt:lpwstr>
      </vt:variant>
      <vt:variant>
        <vt:lpwstr/>
      </vt:variant>
      <vt:variant>
        <vt:i4>77</vt:i4>
      </vt:variant>
      <vt:variant>
        <vt:i4>42</vt:i4>
      </vt:variant>
      <vt:variant>
        <vt:i4>0</vt:i4>
      </vt:variant>
      <vt:variant>
        <vt:i4>5</vt:i4>
      </vt:variant>
      <vt:variant>
        <vt:lpwstr>http://www.sydao.org.tw/</vt:lpwstr>
      </vt:variant>
      <vt:variant>
        <vt:lpwstr/>
      </vt:variant>
      <vt:variant>
        <vt:i4>1048650</vt:i4>
      </vt:variant>
      <vt:variant>
        <vt:i4>39</vt:i4>
      </vt:variant>
      <vt:variant>
        <vt:i4>0</vt:i4>
      </vt:variant>
      <vt:variant>
        <vt:i4>5</vt:i4>
      </vt:variant>
      <vt:variant>
        <vt:lpwstr>http://www.totalcare.org.tw/</vt:lpwstr>
      </vt:variant>
      <vt:variant>
        <vt:lpwstr/>
      </vt:variant>
      <vt:variant>
        <vt:i4>8192056</vt:i4>
      </vt:variant>
      <vt:variant>
        <vt:i4>0</vt:i4>
      </vt:variant>
      <vt:variant>
        <vt:i4>0</vt:i4>
      </vt:variant>
      <vt:variant>
        <vt:i4>5</vt:i4>
      </vt:variant>
      <vt:variant>
        <vt:lpwstr>http://www.mmh.org.tw/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馬偕紀念醫院護理部腫瘤內科</dc:title>
  <dc:subject/>
  <dc:creator>Apple</dc:creator>
  <cp:keywords/>
  <dc:description/>
  <cp:lastModifiedBy>oncouser</cp:lastModifiedBy>
  <cp:revision>2</cp:revision>
  <cp:lastPrinted>2012-08-24T08:49:00Z</cp:lastPrinted>
  <dcterms:created xsi:type="dcterms:W3CDTF">2016-02-13T04:07:00Z</dcterms:created>
  <dcterms:modified xsi:type="dcterms:W3CDTF">2016-02-13T04:07:00Z</dcterms:modified>
</cp:coreProperties>
</file>