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57" w:rsidRPr="00BF5FBB" w:rsidRDefault="00BF4557" w:rsidP="00BF4557">
      <w:pPr>
        <w:snapToGrid w:val="0"/>
        <w:spacing w:line="240" w:lineRule="atLeast"/>
        <w:jc w:val="both"/>
        <w:rPr>
          <w:rFonts w:ascii="微軟正黑體" w:eastAsia="微軟正黑體" w:hAnsi="微軟正黑體"/>
        </w:rPr>
      </w:pPr>
      <w:r w:rsidRPr="00BF5FBB">
        <w:rPr>
          <w:rFonts w:ascii="微軟正黑體" w:eastAsia="微軟正黑體" w:hAnsi="微軟正黑體" w:hint="eastAsia"/>
        </w:rPr>
        <w:t>公告期限：</w:t>
      </w:r>
      <w:r w:rsidR="00BC358E" w:rsidRPr="00BF5FBB">
        <w:rPr>
          <w:rFonts w:ascii="微軟正黑體" w:eastAsia="微軟正黑體" w:hAnsi="微軟正黑體" w:hint="eastAsia"/>
        </w:rPr>
        <w:t>114/11</w:t>
      </w:r>
      <w:r w:rsidRPr="00BF5FBB">
        <w:rPr>
          <w:rFonts w:ascii="微軟正黑體" w:eastAsia="微軟正黑體" w:hAnsi="微軟正黑體" w:hint="eastAsia"/>
        </w:rPr>
        <w:t>/</w:t>
      </w:r>
      <w:r w:rsidR="00545D64">
        <w:rPr>
          <w:rFonts w:ascii="微軟正黑體" w:eastAsia="微軟正黑體" w:hAnsi="微軟正黑體" w:hint="eastAsia"/>
        </w:rPr>
        <w:t>14</w:t>
      </w:r>
      <w:r w:rsidR="00BC358E" w:rsidRPr="00BF5FBB">
        <w:rPr>
          <w:rFonts w:ascii="微軟正黑體" w:eastAsia="微軟正黑體" w:hAnsi="微軟正黑體" w:hint="eastAsia"/>
        </w:rPr>
        <w:t>~</w:t>
      </w:r>
      <w:r w:rsidR="00ED4711">
        <w:rPr>
          <w:rFonts w:ascii="微軟正黑體" w:eastAsia="微軟正黑體" w:hAnsi="微軟正黑體" w:hint="eastAsia"/>
        </w:rPr>
        <w:t>114/</w:t>
      </w:r>
      <w:r w:rsidR="00BC358E" w:rsidRPr="00BF5FBB">
        <w:rPr>
          <w:rFonts w:ascii="微軟正黑體" w:eastAsia="微軟正黑體" w:hAnsi="微軟正黑體" w:hint="eastAsia"/>
        </w:rPr>
        <w:t>11</w:t>
      </w:r>
      <w:r w:rsidRPr="00BF5FBB">
        <w:rPr>
          <w:rFonts w:ascii="微軟正黑體" w:eastAsia="微軟正黑體" w:hAnsi="微軟正黑體" w:hint="eastAsia"/>
        </w:rPr>
        <w:t>/</w:t>
      </w:r>
      <w:r w:rsidR="00545D64">
        <w:rPr>
          <w:rFonts w:ascii="微軟正黑體" w:eastAsia="微軟正黑體" w:hAnsi="微軟正黑體" w:hint="eastAsia"/>
        </w:rPr>
        <w:t>27</w:t>
      </w:r>
    </w:p>
    <w:p w:rsidR="00BF4557" w:rsidRPr="00BF5FBB" w:rsidRDefault="00BF4557" w:rsidP="00BF4557">
      <w:pPr>
        <w:snapToGrid w:val="0"/>
        <w:spacing w:line="240" w:lineRule="atLeast"/>
        <w:rPr>
          <w:rFonts w:ascii="微軟正黑體" w:eastAsia="微軟正黑體" w:hAnsi="微軟正黑體"/>
          <w:bCs/>
        </w:rPr>
      </w:pPr>
    </w:p>
    <w:p w:rsidR="00BF4557" w:rsidRPr="00BF5FBB" w:rsidRDefault="00BC358E" w:rsidP="00BF4557">
      <w:pPr>
        <w:snapToGrid w:val="0"/>
        <w:spacing w:line="240" w:lineRule="atLeast"/>
        <w:rPr>
          <w:rFonts w:ascii="微軟正黑體" w:eastAsia="微軟正黑體" w:hAnsi="微軟正黑體"/>
          <w:bCs/>
        </w:rPr>
      </w:pPr>
      <w:r w:rsidRPr="00BF5FBB">
        <w:rPr>
          <w:rFonts w:ascii="微軟正黑體" w:eastAsia="微軟正黑體" w:hAnsi="微軟正黑體" w:hint="eastAsia"/>
          <w:bCs/>
        </w:rPr>
        <w:t>主旨：馬偕紀念醫院淡水洗縫課人力外包派遣招標</w:t>
      </w:r>
    </w:p>
    <w:p w:rsidR="00BF4557" w:rsidRPr="00BF5FBB" w:rsidRDefault="00BF4557" w:rsidP="00BF4557">
      <w:pPr>
        <w:snapToGrid w:val="0"/>
        <w:spacing w:line="240" w:lineRule="atLeast"/>
        <w:rPr>
          <w:rFonts w:ascii="微軟正黑體" w:eastAsia="微軟正黑體" w:hAnsi="微軟正黑體"/>
          <w:bCs/>
        </w:rPr>
      </w:pPr>
      <w:r w:rsidRPr="00BF5FBB">
        <w:rPr>
          <w:rFonts w:ascii="微軟正黑體" w:eastAsia="微軟正黑體" w:hAnsi="微軟正黑體" w:hint="eastAsia"/>
          <w:bCs/>
        </w:rPr>
        <w:t>公告事項：</w:t>
      </w:r>
    </w:p>
    <w:p w:rsidR="00BF4557" w:rsidRPr="00BF5FBB" w:rsidRDefault="00BF4557" w:rsidP="00BF4557">
      <w:pPr>
        <w:tabs>
          <w:tab w:val="left" w:pos="960"/>
          <w:tab w:val="left" w:pos="1920"/>
          <w:tab w:val="left" w:pos="2880"/>
          <w:tab w:val="left" w:pos="3840"/>
          <w:tab w:val="left" w:pos="4800"/>
          <w:tab w:val="left" w:pos="5760"/>
          <w:tab w:val="left" w:pos="6720"/>
        </w:tabs>
        <w:autoSpaceDE w:val="0"/>
        <w:autoSpaceDN w:val="0"/>
        <w:snapToGrid w:val="0"/>
        <w:spacing w:line="240" w:lineRule="atLeast"/>
        <w:ind w:right="-1004"/>
        <w:rPr>
          <w:rFonts w:ascii="微軟正黑體" w:eastAsia="微軟正黑體" w:hAnsi="微軟正黑體"/>
          <w:bCs/>
        </w:rPr>
      </w:pPr>
      <w:r w:rsidRPr="00BF5FBB">
        <w:rPr>
          <w:rFonts w:ascii="微軟正黑體" w:eastAsia="微軟正黑體" w:hAnsi="微軟正黑體" w:hint="eastAsia"/>
          <w:bCs/>
        </w:rPr>
        <w:t>一、工作地點：淡水馬偕紀念醫院綜合研究大樓地下二樓洗縫課</w:t>
      </w:r>
      <w:r w:rsidRPr="00BF5FBB">
        <w:rPr>
          <w:rFonts w:ascii="微軟正黑體" w:eastAsia="微軟正黑體" w:hAnsi="微軟正黑體" w:hint="eastAsia"/>
        </w:rPr>
        <w:t>。</w:t>
      </w:r>
    </w:p>
    <w:p w:rsidR="00BF4557" w:rsidRPr="00BF5FBB" w:rsidRDefault="00BF4557" w:rsidP="00BF4557">
      <w:pPr>
        <w:tabs>
          <w:tab w:val="left" w:pos="960"/>
          <w:tab w:val="left" w:pos="1920"/>
          <w:tab w:val="left" w:pos="2880"/>
          <w:tab w:val="left" w:pos="3840"/>
          <w:tab w:val="left" w:pos="4800"/>
          <w:tab w:val="left" w:pos="5760"/>
          <w:tab w:val="left" w:pos="6720"/>
        </w:tabs>
        <w:autoSpaceDE w:val="0"/>
        <w:autoSpaceDN w:val="0"/>
        <w:snapToGrid w:val="0"/>
        <w:spacing w:line="240" w:lineRule="atLeast"/>
        <w:ind w:right="-1004"/>
        <w:rPr>
          <w:rFonts w:ascii="微軟正黑體" w:eastAsia="微軟正黑體" w:hAnsi="微軟正黑體"/>
          <w:bCs/>
        </w:rPr>
      </w:pPr>
      <w:r w:rsidRPr="00BF5FBB">
        <w:rPr>
          <w:rFonts w:ascii="微軟正黑體" w:eastAsia="微軟正黑體" w:hAnsi="微軟正黑體" w:hint="eastAsia"/>
          <w:bCs/>
        </w:rPr>
        <w:t>二、工作內容：洗衣場勞務工作(收送、分類、摺疊、</w:t>
      </w:r>
      <w:r w:rsidR="00BC358E" w:rsidRPr="00BF5FBB">
        <w:rPr>
          <w:rFonts w:ascii="微軟正黑體" w:eastAsia="微軟正黑體" w:hAnsi="微軟正黑體" w:hint="eastAsia"/>
          <w:bCs/>
        </w:rPr>
        <w:t>搬運、</w:t>
      </w:r>
      <w:r w:rsidRPr="00BF5FBB">
        <w:rPr>
          <w:rFonts w:ascii="微軟正黑體" w:eastAsia="微軟正黑體" w:hAnsi="微軟正黑體" w:hint="eastAsia"/>
          <w:bCs/>
        </w:rPr>
        <w:t>機具操作)</w:t>
      </w:r>
      <w:r w:rsidRPr="00BF5FBB">
        <w:rPr>
          <w:rFonts w:ascii="微軟正黑體" w:eastAsia="微軟正黑體" w:hAnsi="微軟正黑體" w:hint="eastAsia"/>
        </w:rPr>
        <w:t>。</w:t>
      </w:r>
    </w:p>
    <w:p w:rsidR="00BF4557" w:rsidRPr="00BF5FBB" w:rsidRDefault="00BC358E" w:rsidP="00BF4557">
      <w:pPr>
        <w:tabs>
          <w:tab w:val="left" w:pos="960"/>
          <w:tab w:val="left" w:pos="1920"/>
          <w:tab w:val="left" w:pos="2880"/>
          <w:tab w:val="left" w:pos="3840"/>
          <w:tab w:val="left" w:pos="4800"/>
          <w:tab w:val="left" w:pos="5760"/>
          <w:tab w:val="left" w:pos="6720"/>
        </w:tabs>
        <w:autoSpaceDE w:val="0"/>
        <w:autoSpaceDN w:val="0"/>
        <w:snapToGrid w:val="0"/>
        <w:spacing w:line="240" w:lineRule="atLeast"/>
        <w:ind w:right="-1004"/>
        <w:rPr>
          <w:rFonts w:ascii="微軟正黑體" w:eastAsia="微軟正黑體" w:hAnsi="微軟正黑體"/>
          <w:bCs/>
        </w:rPr>
      </w:pPr>
      <w:r w:rsidRPr="00BF5FBB">
        <w:rPr>
          <w:rFonts w:ascii="微軟正黑體" w:eastAsia="微軟正黑體" w:hAnsi="微軟正黑體" w:hint="eastAsia"/>
          <w:bCs/>
        </w:rPr>
        <w:t>三、作業時間：</w:t>
      </w:r>
    </w:p>
    <w:p w:rsidR="00BF4557" w:rsidRPr="00BF5FBB" w:rsidRDefault="00BF4557" w:rsidP="00BF455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bCs/>
        </w:rPr>
        <w:t>(一)週一至週六：上午八時至十二時，下午十三時至十七時</w:t>
      </w:r>
      <w:r w:rsidRPr="00BF5FBB">
        <w:rPr>
          <w:rFonts w:ascii="微軟正黑體" w:eastAsia="微軟正黑體" w:hAnsi="微軟正黑體" w:hint="eastAsia"/>
        </w:rPr>
        <w:t>。</w:t>
      </w:r>
    </w:p>
    <w:p w:rsidR="00BF4557" w:rsidRPr="00BF5FBB" w:rsidRDefault="00BF4557" w:rsidP="00BF455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rPr>
        <w:t>(二)國定假日、例假日、連續假</w:t>
      </w:r>
      <w:r w:rsidR="00F811CD" w:rsidRPr="00BF5FBB">
        <w:rPr>
          <w:rFonts w:ascii="微軟正黑體" w:eastAsia="微軟正黑體" w:hAnsi="微軟正黑體" w:hint="eastAsia"/>
        </w:rPr>
        <w:t>日</w:t>
      </w:r>
      <w:r w:rsidRPr="00BF5FBB">
        <w:rPr>
          <w:rFonts w:ascii="微軟正黑體" w:eastAsia="微軟正黑體" w:hAnsi="微軟正黑體" w:hint="eastAsia"/>
        </w:rPr>
        <w:t>，得視業務需要，彈性調整上、下班時間。</w:t>
      </w:r>
    </w:p>
    <w:p w:rsidR="00BF4557" w:rsidRPr="00BF5FBB" w:rsidRDefault="00BF4557" w:rsidP="00BF4557">
      <w:pPr>
        <w:snapToGrid w:val="0"/>
        <w:spacing w:line="240" w:lineRule="atLeast"/>
        <w:ind w:firstLineChars="177" w:firstLine="425"/>
        <w:rPr>
          <w:rFonts w:ascii="微軟正黑體" w:eastAsia="微軟正黑體" w:hAnsi="微軟正黑體"/>
          <w:bCs/>
        </w:rPr>
      </w:pPr>
      <w:r w:rsidRPr="00BF5FBB">
        <w:rPr>
          <w:rFonts w:ascii="微軟正黑體" w:eastAsia="微軟正黑體" w:hAnsi="微軟正黑體" w:hint="eastAsia"/>
        </w:rPr>
        <w:t>(三)以每日八小時為原則。</w:t>
      </w:r>
    </w:p>
    <w:p w:rsidR="00BF4557" w:rsidRPr="00BF5FBB" w:rsidRDefault="00BF4557" w:rsidP="00BF4557">
      <w:pPr>
        <w:tabs>
          <w:tab w:val="left" w:pos="960"/>
          <w:tab w:val="left" w:pos="1920"/>
          <w:tab w:val="left" w:pos="2880"/>
          <w:tab w:val="left" w:pos="3840"/>
          <w:tab w:val="left" w:pos="4800"/>
          <w:tab w:val="left" w:pos="5760"/>
          <w:tab w:val="left" w:pos="6720"/>
        </w:tabs>
        <w:autoSpaceDE w:val="0"/>
        <w:autoSpaceDN w:val="0"/>
        <w:snapToGrid w:val="0"/>
        <w:spacing w:line="240" w:lineRule="atLeast"/>
        <w:ind w:right="-1004"/>
        <w:rPr>
          <w:rFonts w:ascii="微軟正黑體" w:eastAsia="微軟正黑體" w:hAnsi="微軟正黑體"/>
          <w:bCs/>
        </w:rPr>
      </w:pPr>
      <w:r w:rsidRPr="00BF5FBB">
        <w:rPr>
          <w:rFonts w:ascii="微軟正黑體" w:eastAsia="微軟正黑體" w:hAnsi="微軟正黑體" w:hint="eastAsia"/>
          <w:bCs/>
        </w:rPr>
        <w:t>四、合約期間：民國</w:t>
      </w:r>
      <w:r w:rsidR="008137EC" w:rsidRPr="00BF5FBB">
        <w:rPr>
          <w:rFonts w:ascii="微軟正黑體" w:eastAsia="微軟正黑體" w:hAnsi="微軟正黑體" w:hint="eastAsia"/>
          <w:bCs/>
        </w:rPr>
        <w:t>一一五</w:t>
      </w:r>
      <w:r w:rsidRPr="00BF5FBB">
        <w:rPr>
          <w:rFonts w:ascii="微軟正黑體" w:eastAsia="微軟正黑體" w:hAnsi="微軟正黑體" w:hint="eastAsia"/>
          <w:bCs/>
        </w:rPr>
        <w:t>年</w:t>
      </w:r>
      <w:r w:rsidR="008137EC" w:rsidRPr="00BF5FBB">
        <w:rPr>
          <w:rFonts w:ascii="微軟正黑體" w:eastAsia="微軟正黑體" w:hAnsi="微軟正黑體" w:hint="eastAsia"/>
          <w:bCs/>
        </w:rPr>
        <w:t>一</w:t>
      </w:r>
      <w:r w:rsidRPr="00BF5FBB">
        <w:rPr>
          <w:rFonts w:ascii="微軟正黑體" w:eastAsia="微軟正黑體" w:hAnsi="微軟正黑體" w:hint="eastAsia"/>
          <w:bCs/>
        </w:rPr>
        <w:t>月</w:t>
      </w:r>
      <w:r w:rsidR="008137EC" w:rsidRPr="00BF5FBB">
        <w:rPr>
          <w:rFonts w:ascii="微軟正黑體" w:eastAsia="微軟正黑體" w:hAnsi="微軟正黑體" w:hint="eastAsia"/>
          <w:bCs/>
        </w:rPr>
        <w:t>一</w:t>
      </w:r>
      <w:r w:rsidRPr="00BF5FBB">
        <w:rPr>
          <w:rFonts w:ascii="微軟正黑體" w:eastAsia="微軟正黑體" w:hAnsi="微軟正黑體" w:hint="eastAsia"/>
          <w:bCs/>
        </w:rPr>
        <w:t>日起至民國</w:t>
      </w:r>
      <w:r w:rsidR="003C5BC9" w:rsidRPr="00BF5FBB">
        <w:rPr>
          <w:rFonts w:ascii="微軟正黑體" w:eastAsia="微軟正黑體" w:hAnsi="微軟正黑體" w:hint="eastAsia"/>
          <w:bCs/>
        </w:rPr>
        <w:t>一一六</w:t>
      </w:r>
      <w:r w:rsidRPr="00BF5FBB">
        <w:rPr>
          <w:rFonts w:ascii="微軟正黑體" w:eastAsia="微軟正黑體" w:hAnsi="微軟正黑體" w:hint="eastAsia"/>
          <w:bCs/>
        </w:rPr>
        <w:t>年</w:t>
      </w:r>
      <w:r w:rsidR="008137EC" w:rsidRPr="00BF5FBB">
        <w:rPr>
          <w:rFonts w:ascii="微軟正黑體" w:eastAsia="微軟正黑體" w:hAnsi="微軟正黑體" w:hint="eastAsia"/>
          <w:bCs/>
        </w:rPr>
        <w:t>十二</w:t>
      </w:r>
      <w:r w:rsidRPr="00BF5FBB">
        <w:rPr>
          <w:rFonts w:ascii="微軟正黑體" w:eastAsia="微軟正黑體" w:hAnsi="微軟正黑體" w:hint="eastAsia"/>
          <w:bCs/>
        </w:rPr>
        <w:t>月</w:t>
      </w:r>
      <w:r w:rsidR="008137EC" w:rsidRPr="00BF5FBB">
        <w:rPr>
          <w:rFonts w:ascii="微軟正黑體" w:eastAsia="微軟正黑體" w:hAnsi="微軟正黑體" w:hint="eastAsia"/>
          <w:bCs/>
        </w:rPr>
        <w:t>三十一</w:t>
      </w:r>
      <w:r w:rsidRPr="00BF5FBB">
        <w:rPr>
          <w:rFonts w:ascii="微軟正黑體" w:eastAsia="微軟正黑體" w:hAnsi="微軟正黑體" w:hint="eastAsia"/>
          <w:bCs/>
        </w:rPr>
        <w:t>日止(二年)</w:t>
      </w:r>
      <w:r w:rsidRPr="00BF5FBB">
        <w:rPr>
          <w:rFonts w:ascii="微軟正黑體" w:eastAsia="微軟正黑體" w:hAnsi="微軟正黑體" w:hint="eastAsia"/>
        </w:rPr>
        <w:t>。</w:t>
      </w:r>
    </w:p>
    <w:p w:rsidR="00BF4557" w:rsidRPr="00BF5FBB" w:rsidRDefault="00BF4557" w:rsidP="00BF4557">
      <w:pPr>
        <w:tabs>
          <w:tab w:val="left" w:pos="960"/>
          <w:tab w:val="left" w:pos="1920"/>
          <w:tab w:val="left" w:pos="2880"/>
          <w:tab w:val="left" w:pos="3840"/>
          <w:tab w:val="left" w:pos="4800"/>
          <w:tab w:val="left" w:pos="5760"/>
          <w:tab w:val="left" w:pos="6720"/>
        </w:tabs>
        <w:autoSpaceDE w:val="0"/>
        <w:autoSpaceDN w:val="0"/>
        <w:snapToGrid w:val="0"/>
        <w:spacing w:line="240" w:lineRule="atLeast"/>
        <w:ind w:right="-1004"/>
        <w:rPr>
          <w:rFonts w:ascii="微軟正黑體" w:eastAsia="微軟正黑體" w:hAnsi="微軟正黑體"/>
          <w:bCs/>
        </w:rPr>
      </w:pPr>
      <w:r w:rsidRPr="00BF5FBB">
        <w:rPr>
          <w:rFonts w:ascii="微軟正黑體" w:eastAsia="微軟正黑體" w:hAnsi="微軟正黑體" w:hint="eastAsia"/>
          <w:bCs/>
        </w:rPr>
        <w:t>五、廠商資格：</w:t>
      </w:r>
    </w:p>
    <w:p w:rsidR="00F97CB7" w:rsidRPr="00BF5FBB" w:rsidRDefault="00F97CB7" w:rsidP="00F97CB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bCs/>
        </w:rPr>
        <w:t>(一)</w:t>
      </w:r>
      <w:r w:rsidRPr="00BF5FBB">
        <w:rPr>
          <w:rFonts w:ascii="微軟正黑體" w:eastAsia="微軟正黑體" w:hAnsi="微軟正黑體" w:hint="eastAsia"/>
        </w:rPr>
        <w:t>近三年內曾承攬衛服部評鑑合格任一醫學中心洗衣場駐點人力代操作(合約佐證)。</w:t>
      </w:r>
    </w:p>
    <w:p w:rsidR="00F97CB7" w:rsidRPr="00BF5FBB" w:rsidRDefault="00F97CB7" w:rsidP="00F97CB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rPr>
        <w:t>(二)領有經濟部公司執照及營利事業登記證者。</w:t>
      </w:r>
    </w:p>
    <w:p w:rsidR="00F97CB7" w:rsidRPr="00BF5FBB" w:rsidRDefault="00F97CB7" w:rsidP="00F97CB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rPr>
        <w:t>(三)從事清潔服務或人力派遣服務之業者。</w:t>
      </w:r>
    </w:p>
    <w:p w:rsidR="00F97CB7" w:rsidRPr="00BF5FBB" w:rsidRDefault="00F97CB7" w:rsidP="00F97CB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rPr>
        <w:t>(四)最近一期完稅證明。</w:t>
      </w:r>
    </w:p>
    <w:p w:rsidR="00F97CB7" w:rsidRPr="00BF5FBB" w:rsidRDefault="00F97CB7" w:rsidP="00F97CB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hint="eastAsia"/>
        </w:rPr>
        <w:t>(五)資本額壹仟萬元以上。</w:t>
      </w:r>
    </w:p>
    <w:p w:rsidR="00F97CB7" w:rsidRPr="00BF5FBB" w:rsidRDefault="00F97CB7" w:rsidP="00F97CB7">
      <w:pPr>
        <w:snapToGrid w:val="0"/>
        <w:spacing w:line="240" w:lineRule="atLeast"/>
        <w:ind w:firstLineChars="177" w:firstLine="425"/>
        <w:rPr>
          <w:rFonts w:ascii="微軟正黑體" w:eastAsia="微軟正黑體" w:hAnsi="微軟正黑體"/>
        </w:rPr>
      </w:pPr>
      <w:r w:rsidRPr="00BF5FBB">
        <w:rPr>
          <w:rFonts w:ascii="微軟正黑體" w:eastAsia="微軟正黑體" w:hAnsi="微軟正黑體"/>
        </w:rPr>
        <w:t>(六)聘僱本國籍員工。</w:t>
      </w:r>
    </w:p>
    <w:p w:rsidR="00BF4557" w:rsidRPr="00BF5FBB" w:rsidRDefault="00BF4557" w:rsidP="00BF4557">
      <w:pPr>
        <w:snapToGrid w:val="0"/>
        <w:spacing w:line="240" w:lineRule="atLeast"/>
        <w:ind w:left="1836" w:hangingChars="765" w:hanging="1836"/>
        <w:rPr>
          <w:rFonts w:ascii="微軟正黑體" w:eastAsia="微軟正黑體" w:hAnsi="微軟正黑體"/>
          <w:bCs/>
        </w:rPr>
      </w:pPr>
      <w:r w:rsidRPr="00BF5FBB">
        <w:rPr>
          <w:rFonts w:ascii="微軟正黑體" w:eastAsia="微軟正黑體" w:hAnsi="微軟正黑體" w:hint="eastAsia"/>
          <w:bCs/>
        </w:rPr>
        <w:t>六、領取投標比價須知時間及地點：</w:t>
      </w:r>
    </w:p>
    <w:p w:rsidR="00FE6D80" w:rsidRPr="00BF5FBB" w:rsidRDefault="00BF4557" w:rsidP="00FE6D80">
      <w:pPr>
        <w:snapToGrid w:val="0"/>
        <w:spacing w:line="240" w:lineRule="atLeast"/>
        <w:ind w:leftChars="177" w:left="426" w:rightChars="-392" w:right="-941" w:hanging="1"/>
        <w:rPr>
          <w:rFonts w:ascii="微軟正黑體" w:eastAsia="微軟正黑體" w:hAnsi="微軟正黑體"/>
        </w:rPr>
      </w:pPr>
      <w:r w:rsidRPr="00BF5FBB">
        <w:rPr>
          <w:rFonts w:ascii="微軟正黑體" w:eastAsia="微軟正黑體" w:hAnsi="微軟正黑體" w:hint="eastAsia"/>
        </w:rPr>
        <w:t>民國</w:t>
      </w:r>
      <w:r w:rsidR="009B4106" w:rsidRPr="00BF5FBB">
        <w:rPr>
          <w:rFonts w:ascii="微軟正黑體" w:eastAsia="微軟正黑體" w:hAnsi="微軟正黑體" w:hint="eastAsia"/>
        </w:rPr>
        <w:t>一一四</w:t>
      </w:r>
      <w:r w:rsidRPr="00BF5FBB">
        <w:rPr>
          <w:rFonts w:ascii="微軟正黑體" w:eastAsia="微軟正黑體" w:hAnsi="微軟正黑體" w:hint="eastAsia"/>
        </w:rPr>
        <w:t>年</w:t>
      </w:r>
      <w:r w:rsidR="009B4106" w:rsidRPr="00BF5FBB">
        <w:rPr>
          <w:rFonts w:ascii="微軟正黑體" w:eastAsia="微軟正黑體" w:hAnsi="微軟正黑體"/>
        </w:rPr>
        <w:t>十一</w:t>
      </w:r>
      <w:r w:rsidRPr="00BF5FBB">
        <w:rPr>
          <w:rFonts w:ascii="微軟正黑體" w:eastAsia="微軟正黑體" w:hAnsi="微軟正黑體" w:hint="eastAsia"/>
        </w:rPr>
        <w:t>月</w:t>
      </w:r>
      <w:r w:rsidR="00545D64">
        <w:rPr>
          <w:rFonts w:ascii="微軟正黑體" w:eastAsia="微軟正黑體" w:hAnsi="微軟正黑體" w:hint="eastAsia"/>
        </w:rPr>
        <w:t>十四</w:t>
      </w:r>
      <w:r w:rsidRPr="00BF5FBB">
        <w:rPr>
          <w:rFonts w:ascii="微軟正黑體" w:eastAsia="微軟正黑體" w:hAnsi="微軟正黑體" w:hint="eastAsia"/>
        </w:rPr>
        <w:t>日(週</w:t>
      </w:r>
      <w:r w:rsidR="00545D64">
        <w:rPr>
          <w:rFonts w:ascii="微軟正黑體" w:eastAsia="微軟正黑體" w:hAnsi="微軟正黑體" w:hint="eastAsia"/>
        </w:rPr>
        <w:t>五</w:t>
      </w:r>
      <w:r w:rsidRPr="00BF5FBB">
        <w:rPr>
          <w:rFonts w:ascii="微軟正黑體" w:eastAsia="微軟正黑體" w:hAnsi="微軟正黑體" w:hint="eastAsia"/>
        </w:rPr>
        <w:t>)起至民國</w:t>
      </w:r>
      <w:r w:rsidR="009B4106" w:rsidRPr="00BF5FBB">
        <w:rPr>
          <w:rFonts w:ascii="微軟正黑體" w:eastAsia="微軟正黑體" w:hAnsi="微軟正黑體" w:hint="eastAsia"/>
        </w:rPr>
        <w:t>一一四</w:t>
      </w:r>
      <w:r w:rsidRPr="00BF5FBB">
        <w:rPr>
          <w:rFonts w:ascii="微軟正黑體" w:eastAsia="微軟正黑體" w:hAnsi="微軟正黑體" w:hint="eastAsia"/>
        </w:rPr>
        <w:t>年</w:t>
      </w:r>
      <w:r w:rsidR="00EB2B42" w:rsidRPr="00BF5FBB">
        <w:rPr>
          <w:rFonts w:ascii="微軟正黑體" w:eastAsia="微軟正黑體" w:hAnsi="微軟正黑體" w:hint="eastAsia"/>
        </w:rPr>
        <w:t>十一</w:t>
      </w:r>
      <w:r w:rsidRPr="00BF5FBB">
        <w:rPr>
          <w:rFonts w:ascii="微軟正黑體" w:eastAsia="微軟正黑體" w:hAnsi="微軟正黑體" w:hint="eastAsia"/>
        </w:rPr>
        <w:t>月</w:t>
      </w:r>
      <w:r w:rsidR="00545D64">
        <w:rPr>
          <w:rFonts w:ascii="微軟正黑體" w:eastAsia="微軟正黑體" w:hAnsi="微軟正黑體" w:hint="eastAsia"/>
        </w:rPr>
        <w:t>二十七</w:t>
      </w:r>
      <w:r w:rsidRPr="00BF5FBB">
        <w:rPr>
          <w:rFonts w:ascii="微軟正黑體" w:eastAsia="微軟正黑體" w:hAnsi="微軟正黑體" w:hint="eastAsia"/>
        </w:rPr>
        <w:t>日(週</w:t>
      </w:r>
      <w:r w:rsidR="00545D64">
        <w:rPr>
          <w:rFonts w:ascii="微軟正黑體" w:eastAsia="微軟正黑體" w:hAnsi="微軟正黑體" w:hint="eastAsia"/>
        </w:rPr>
        <w:t>四</w:t>
      </w:r>
      <w:r w:rsidRPr="00BF5FBB">
        <w:rPr>
          <w:rFonts w:ascii="微軟正黑體" w:eastAsia="微軟正黑體" w:hAnsi="微軟正黑體" w:hint="eastAsia"/>
        </w:rPr>
        <w:t>)止，</w:t>
      </w:r>
      <w:r w:rsidR="00FE6D80" w:rsidRPr="00BF5FBB">
        <w:rPr>
          <w:rFonts w:ascii="微軟正黑體" w:eastAsia="微軟正黑體" w:hAnsi="微軟正黑體" w:hint="eastAsia"/>
        </w:rPr>
        <w:t>周一至周五</w:t>
      </w:r>
    </w:p>
    <w:p w:rsidR="00BF4557" w:rsidRPr="00BF5FBB" w:rsidRDefault="00BF4557" w:rsidP="00FE6D80">
      <w:pPr>
        <w:snapToGrid w:val="0"/>
        <w:spacing w:line="240" w:lineRule="atLeast"/>
        <w:ind w:leftChars="177" w:left="426" w:rightChars="-392" w:right="-941" w:hanging="1"/>
        <w:rPr>
          <w:rFonts w:ascii="微軟正黑體" w:eastAsia="微軟正黑體" w:hAnsi="微軟正黑體"/>
        </w:rPr>
      </w:pPr>
      <w:r w:rsidRPr="00BF5FBB">
        <w:rPr>
          <w:rFonts w:ascii="微軟正黑體" w:eastAsia="微軟正黑體" w:hAnsi="微軟正黑體" w:hint="eastAsia"/>
        </w:rPr>
        <w:t>上午08:00~12:00</w:t>
      </w:r>
      <w:r w:rsidR="00FE6D80" w:rsidRPr="00BF5FBB">
        <w:rPr>
          <w:rFonts w:ascii="微軟正黑體" w:eastAsia="微軟正黑體" w:hAnsi="微軟正黑體"/>
        </w:rPr>
        <w:t>、</w:t>
      </w:r>
      <w:r w:rsidRPr="00BF5FBB">
        <w:rPr>
          <w:rFonts w:ascii="微軟正黑體" w:eastAsia="微軟正黑體" w:hAnsi="微軟正黑體" w:hint="eastAsia"/>
        </w:rPr>
        <w:t>下午</w:t>
      </w:r>
      <w:r w:rsidR="00545D64">
        <w:rPr>
          <w:rFonts w:ascii="微軟正黑體" w:eastAsia="微軟正黑體" w:hAnsi="微軟正黑體" w:hint="eastAsia"/>
        </w:rPr>
        <w:t>13:00~16</w:t>
      </w:r>
      <w:r w:rsidRPr="00BF5FBB">
        <w:rPr>
          <w:rFonts w:ascii="微軟正黑體" w:eastAsia="微軟正黑體" w:hAnsi="微軟正黑體" w:hint="eastAsia"/>
        </w:rPr>
        <w:t>:00</w:t>
      </w:r>
      <w:r w:rsidR="00FE6D80" w:rsidRPr="00BF5FBB">
        <w:rPr>
          <w:rFonts w:ascii="微軟正黑體" w:eastAsia="微軟正黑體" w:hAnsi="微軟正黑體" w:hint="eastAsia"/>
        </w:rPr>
        <w:t>，請至出納課(福音樓1樓)購買投標須知</w:t>
      </w:r>
      <w:r w:rsidR="008077CE" w:rsidRPr="00BF5FBB">
        <w:rPr>
          <w:rFonts w:ascii="微軟正黑體" w:eastAsia="微軟正黑體" w:hAnsi="微軟正黑體"/>
        </w:rPr>
        <w:t>，每份</w:t>
      </w:r>
      <w:r w:rsidR="00FE6D80" w:rsidRPr="00BF5FBB">
        <w:rPr>
          <w:rFonts w:ascii="微軟正黑體" w:eastAsia="微軟正黑體" w:hAnsi="微軟正黑體"/>
        </w:rPr>
        <w:t>工本費</w:t>
      </w:r>
      <w:r w:rsidRPr="00BF5FBB">
        <w:rPr>
          <w:rFonts w:ascii="微軟正黑體" w:eastAsia="微軟正黑體" w:hAnsi="微軟正黑體"/>
        </w:rPr>
        <w:br/>
      </w:r>
      <w:r w:rsidR="00FE6D80" w:rsidRPr="00BF5FBB">
        <w:rPr>
          <w:rFonts w:ascii="微軟正黑體" w:eastAsia="微軟正黑體" w:hAnsi="微軟正黑體" w:hint="eastAsia"/>
        </w:rPr>
        <w:t>伍佰元，逾時不予受理。</w:t>
      </w:r>
    </w:p>
    <w:p w:rsidR="00BF4557" w:rsidRPr="00BF5FBB" w:rsidRDefault="00BF4557" w:rsidP="00BF4557">
      <w:pPr>
        <w:snapToGrid w:val="0"/>
        <w:spacing w:line="240" w:lineRule="atLeast"/>
        <w:ind w:left="2268" w:hangingChars="945" w:hanging="2268"/>
        <w:rPr>
          <w:rFonts w:ascii="微軟正黑體" w:eastAsia="微軟正黑體" w:hAnsi="微軟正黑體"/>
          <w:bCs/>
        </w:rPr>
      </w:pPr>
      <w:r w:rsidRPr="00BF5FBB">
        <w:rPr>
          <w:rFonts w:ascii="微軟正黑體" w:eastAsia="微軟正黑體" w:hAnsi="微軟正黑體" w:hint="eastAsia"/>
          <w:bCs/>
        </w:rPr>
        <w:t>七、投標單投送地點及日期：</w:t>
      </w:r>
    </w:p>
    <w:p w:rsidR="00BF4557" w:rsidRPr="00BF5FBB" w:rsidRDefault="00BF4557" w:rsidP="00BF4557">
      <w:pPr>
        <w:snapToGrid w:val="0"/>
        <w:spacing w:line="240" w:lineRule="atLeast"/>
        <w:ind w:leftChars="242" w:left="598" w:hangingChars="7" w:hanging="17"/>
        <w:rPr>
          <w:rFonts w:ascii="微軟正黑體" w:eastAsia="微軟正黑體" w:hAnsi="微軟正黑體"/>
        </w:rPr>
      </w:pPr>
      <w:r w:rsidRPr="00BF5FBB">
        <w:rPr>
          <w:rFonts w:ascii="微軟正黑體" w:eastAsia="微軟正黑體" w:hAnsi="微軟正黑體" w:hint="eastAsia"/>
        </w:rPr>
        <w:t>參加投標廠商應於民國</w:t>
      </w:r>
      <w:r w:rsidR="00D61402" w:rsidRPr="00BF5FBB">
        <w:rPr>
          <w:rFonts w:ascii="微軟正黑體" w:eastAsia="微軟正黑體" w:hAnsi="微軟正黑體" w:hint="eastAsia"/>
        </w:rPr>
        <w:t>一一四</w:t>
      </w:r>
      <w:r w:rsidRPr="00BF5FBB">
        <w:rPr>
          <w:rFonts w:ascii="微軟正黑體" w:eastAsia="微軟正黑體" w:hAnsi="微軟正黑體" w:hint="eastAsia"/>
        </w:rPr>
        <w:t>年</w:t>
      </w:r>
      <w:r w:rsidR="00545D64">
        <w:rPr>
          <w:rFonts w:ascii="微軟正黑體" w:eastAsia="微軟正黑體" w:hAnsi="微軟正黑體" w:hint="eastAsia"/>
        </w:rPr>
        <w:t>十一</w:t>
      </w:r>
      <w:r w:rsidRPr="00BF5FBB">
        <w:rPr>
          <w:rFonts w:ascii="微軟正黑體" w:eastAsia="微軟正黑體" w:hAnsi="微軟正黑體" w:hint="eastAsia"/>
        </w:rPr>
        <w:t>月</w:t>
      </w:r>
      <w:r w:rsidR="00545D64">
        <w:rPr>
          <w:rFonts w:ascii="微軟正黑體" w:eastAsia="微軟正黑體" w:hAnsi="微軟正黑體" w:hint="eastAsia"/>
        </w:rPr>
        <w:t>二十八</w:t>
      </w:r>
      <w:r w:rsidRPr="00BF5FBB">
        <w:rPr>
          <w:rFonts w:ascii="微軟正黑體" w:eastAsia="微軟正黑體" w:hAnsi="微軟正黑體" w:hint="eastAsia"/>
        </w:rPr>
        <w:t>日(週</w:t>
      </w:r>
      <w:r w:rsidR="00545D64">
        <w:rPr>
          <w:rFonts w:ascii="微軟正黑體" w:eastAsia="微軟正黑體" w:hAnsi="微軟正黑體" w:hint="eastAsia"/>
        </w:rPr>
        <w:t>五</w:t>
      </w:r>
      <w:r w:rsidRPr="00BF5FBB">
        <w:rPr>
          <w:rFonts w:ascii="微軟正黑體" w:eastAsia="微軟正黑體" w:hAnsi="微軟正黑體" w:hint="eastAsia"/>
        </w:rPr>
        <w:t>)下午</w:t>
      </w:r>
      <w:r w:rsidR="00D61402" w:rsidRPr="00BF5FBB">
        <w:rPr>
          <w:rFonts w:ascii="微軟正黑體" w:eastAsia="微軟正黑體" w:hAnsi="微軟正黑體" w:hint="eastAsia"/>
        </w:rPr>
        <w:t>4:00</w:t>
      </w:r>
      <w:r w:rsidRPr="00BF5FBB">
        <w:rPr>
          <w:rFonts w:ascii="微軟正黑體" w:eastAsia="微軟正黑體" w:hAnsi="微軟正黑體" w:hint="eastAsia"/>
        </w:rPr>
        <w:t>前</w:t>
      </w:r>
      <w:r w:rsidR="00D61402" w:rsidRPr="00BF5FBB">
        <w:rPr>
          <w:rFonts w:ascii="微軟正黑體" w:eastAsia="微軟正黑體" w:hAnsi="微軟正黑體" w:hint="eastAsia"/>
        </w:rPr>
        <w:t>完成下列事項，逾時不予受理</w:t>
      </w:r>
    </w:p>
    <w:p w:rsidR="00BF4557" w:rsidRPr="00BF5FBB" w:rsidRDefault="00D61402" w:rsidP="00BF4557">
      <w:pPr>
        <w:numPr>
          <w:ilvl w:val="0"/>
          <w:numId w:val="1"/>
        </w:numPr>
        <w:snapToGrid w:val="0"/>
        <w:spacing w:line="240" w:lineRule="atLeast"/>
        <w:ind w:hanging="471"/>
        <w:rPr>
          <w:rFonts w:ascii="微軟正黑體" w:eastAsia="微軟正黑體" w:hAnsi="微軟正黑體"/>
        </w:rPr>
      </w:pPr>
      <w:r w:rsidRPr="00BF5FBB">
        <w:rPr>
          <w:rFonts w:ascii="微軟正黑體" w:eastAsia="微軟正黑體" w:hAnsi="微軟正黑體" w:hint="eastAsia"/>
        </w:rPr>
        <w:t>繳納押標金：</w:t>
      </w:r>
      <w:r w:rsidR="00BF4557" w:rsidRPr="00BF5FBB">
        <w:rPr>
          <w:rFonts w:ascii="微軟正黑體" w:eastAsia="微軟正黑體" w:hAnsi="微軟正黑體" w:hint="eastAsia"/>
        </w:rPr>
        <w:t>新台幣伍拾萬元整。</w:t>
      </w:r>
    </w:p>
    <w:p w:rsidR="009C4374" w:rsidRPr="00BF5FBB" w:rsidRDefault="009C4374" w:rsidP="009C4374">
      <w:pPr>
        <w:pStyle w:val="a8"/>
        <w:snapToGrid w:val="0"/>
        <w:spacing w:line="240" w:lineRule="atLeast"/>
        <w:ind w:leftChars="0" w:left="1049"/>
        <w:rPr>
          <w:rFonts w:ascii="微軟正黑體" w:eastAsia="微軟正黑體" w:hAnsi="微軟正黑體"/>
          <w:bCs/>
        </w:rPr>
      </w:pPr>
      <w:r w:rsidRPr="00BF5FBB">
        <w:rPr>
          <w:rFonts w:ascii="微軟正黑體" w:eastAsia="微軟正黑體" w:hAnsi="微軟正黑體" w:hint="eastAsia"/>
          <w:bCs/>
        </w:rPr>
        <w:t>繳納方式及期限：限金融機構簽發之即期本票或支票（抬頭：馬偕紀念醫院），於截止投標期限前繳納。</w:t>
      </w:r>
    </w:p>
    <w:p w:rsidR="009C4374" w:rsidRPr="00BF5FBB" w:rsidRDefault="009C4374" w:rsidP="009C4374">
      <w:pPr>
        <w:pStyle w:val="a8"/>
        <w:snapToGrid w:val="0"/>
        <w:spacing w:line="240" w:lineRule="atLeast"/>
        <w:ind w:leftChars="0" w:left="1049"/>
        <w:rPr>
          <w:rFonts w:ascii="微軟正黑體" w:eastAsia="微軟正黑體" w:hAnsi="微軟正黑體"/>
          <w:bCs/>
        </w:rPr>
      </w:pPr>
      <w:r w:rsidRPr="00BF5FBB">
        <w:rPr>
          <w:rFonts w:ascii="微軟正黑體" w:eastAsia="微軟正黑體" w:hAnsi="微軟正黑體" w:hint="eastAsia"/>
          <w:bCs/>
        </w:rPr>
        <w:t>繳納地點：台北出納課櫃檯（台北市中山北路二段92號1樓）繳納，未繳納者視同資格不符。</w:t>
      </w:r>
    </w:p>
    <w:p w:rsidR="009C4374" w:rsidRPr="00BF5FBB" w:rsidRDefault="009C4374" w:rsidP="009C4374">
      <w:pPr>
        <w:snapToGrid w:val="0"/>
        <w:spacing w:line="240" w:lineRule="atLeast"/>
        <w:ind w:leftChars="235" w:left="989" w:hangingChars="177" w:hanging="425"/>
        <w:rPr>
          <w:rFonts w:ascii="微軟正黑體" w:eastAsia="微軟正黑體" w:hAnsi="微軟正黑體"/>
        </w:rPr>
      </w:pPr>
      <w:r w:rsidRPr="00BF5FBB">
        <w:rPr>
          <w:rFonts w:ascii="微軟正黑體" w:eastAsia="微軟正黑體" w:hAnsi="微軟正黑體" w:hint="eastAsia"/>
        </w:rPr>
        <w:t>(二)投標資料包含：</w:t>
      </w:r>
    </w:p>
    <w:p w:rsidR="009C4374" w:rsidRPr="00BF5FBB" w:rsidRDefault="009C4374" w:rsidP="009C4374">
      <w:pPr>
        <w:snapToGrid w:val="0"/>
        <w:spacing w:line="240" w:lineRule="atLeast"/>
        <w:ind w:leftChars="414" w:left="1275" w:hangingChars="117" w:hanging="281"/>
        <w:rPr>
          <w:rFonts w:ascii="微軟正黑體" w:eastAsia="微軟正黑體" w:hAnsi="微軟正黑體"/>
        </w:rPr>
      </w:pPr>
      <w:r w:rsidRPr="00BF5FBB">
        <w:rPr>
          <w:rFonts w:ascii="微軟正黑體" w:eastAsia="微軟正黑體" w:hAnsi="微軟正黑體" w:hint="eastAsia"/>
        </w:rPr>
        <w:t>1.第</w:t>
      </w:r>
      <w:r w:rsidR="00E852B3" w:rsidRPr="00BF5FBB">
        <w:rPr>
          <w:rFonts w:ascii="微軟正黑體" w:eastAsia="微軟正黑體" w:hAnsi="微軟正黑體" w:hint="eastAsia"/>
        </w:rPr>
        <w:t>五</w:t>
      </w:r>
      <w:r w:rsidRPr="00BF5FBB">
        <w:rPr>
          <w:rFonts w:ascii="微軟正黑體" w:eastAsia="微軟正黑體" w:hAnsi="微軟正黑體" w:hint="eastAsia"/>
        </w:rPr>
        <w:t>點廠商資格(一)~(</w:t>
      </w:r>
      <w:r w:rsidR="00F97CB7" w:rsidRPr="00BF5FBB">
        <w:rPr>
          <w:rFonts w:ascii="微軟正黑體" w:eastAsia="微軟正黑體" w:hAnsi="微軟正黑體" w:hint="eastAsia"/>
        </w:rPr>
        <w:t>六</w:t>
      </w:r>
      <w:r w:rsidRPr="00BF5FBB">
        <w:rPr>
          <w:rFonts w:ascii="微軟正黑體" w:eastAsia="微軟正黑體" w:hAnsi="微軟正黑體" w:hint="eastAsia"/>
        </w:rPr>
        <w:t>)所需檢附之資料、押標金收據影本或填具收據編號。</w:t>
      </w:r>
    </w:p>
    <w:p w:rsidR="009C4374" w:rsidRPr="00BF5FBB" w:rsidRDefault="009C4374" w:rsidP="009C4374">
      <w:pPr>
        <w:snapToGrid w:val="0"/>
        <w:spacing w:line="240" w:lineRule="atLeast"/>
        <w:ind w:left="480" w:firstLineChars="213" w:firstLine="511"/>
        <w:rPr>
          <w:rFonts w:ascii="微軟正黑體" w:eastAsia="微軟正黑體" w:hAnsi="微軟正黑體"/>
        </w:rPr>
      </w:pPr>
      <w:r w:rsidRPr="00BF5FBB">
        <w:rPr>
          <w:rFonts w:ascii="微軟正黑體" w:eastAsia="微軟正黑體" w:hAnsi="微軟正黑體" w:hint="eastAsia"/>
        </w:rPr>
        <w:t>2.投標報價單正本。</w:t>
      </w:r>
      <w:r w:rsidRPr="00BF5FBB">
        <w:rPr>
          <w:rFonts w:ascii="微軟正黑體" w:eastAsia="微軟正黑體" w:hAnsi="微軟正黑體"/>
        </w:rPr>
        <w:t xml:space="preserve"> </w:t>
      </w:r>
    </w:p>
    <w:p w:rsidR="009C4374" w:rsidRPr="00BF5FBB" w:rsidRDefault="009C4374" w:rsidP="009C4374">
      <w:pPr>
        <w:pStyle w:val="a8"/>
        <w:snapToGrid w:val="0"/>
        <w:spacing w:line="240" w:lineRule="atLeast"/>
        <w:ind w:leftChars="0" w:left="1049"/>
        <w:rPr>
          <w:rFonts w:ascii="微軟正黑體" w:eastAsia="微軟正黑體" w:hAnsi="微軟正黑體"/>
          <w:sz w:val="23"/>
          <w:szCs w:val="23"/>
        </w:rPr>
      </w:pPr>
      <w:r w:rsidRPr="00BF5FBB">
        <w:rPr>
          <w:rFonts w:ascii="微軟正黑體" w:eastAsia="微軟正黑體" w:hAnsi="微軟正黑體" w:hint="eastAsia"/>
        </w:rPr>
        <w:t>兩項請分別裝袋密封，採掛號郵寄或專人逕送至出納課收，信封外註明標案。</w:t>
      </w:r>
    </w:p>
    <w:p w:rsidR="00BF4557" w:rsidRPr="00BF5FBB" w:rsidRDefault="00BF4557" w:rsidP="00BF4557">
      <w:pPr>
        <w:snapToGrid w:val="0"/>
        <w:spacing w:line="240" w:lineRule="atLeast"/>
        <w:ind w:left="2268" w:hangingChars="945" w:hanging="2268"/>
        <w:rPr>
          <w:rFonts w:ascii="微軟正黑體" w:eastAsia="微軟正黑體" w:hAnsi="微軟正黑體"/>
        </w:rPr>
      </w:pPr>
      <w:r w:rsidRPr="00BF5FBB">
        <w:rPr>
          <w:rFonts w:ascii="微軟正黑體" w:eastAsia="微軟正黑體" w:hAnsi="微軟正黑體" w:hint="eastAsia"/>
          <w:bCs/>
        </w:rPr>
        <w:t>八</w:t>
      </w:r>
      <w:r w:rsidR="009C4374" w:rsidRPr="00BF5FBB">
        <w:rPr>
          <w:rFonts w:ascii="微軟正黑體" w:eastAsia="微軟正黑體" w:hAnsi="微軟正黑體" w:hint="eastAsia"/>
          <w:bCs/>
        </w:rPr>
        <w:t>、開標日期、地點﹕通過資格審核者，將另行</w:t>
      </w:r>
      <w:r w:rsidR="009C4374" w:rsidRPr="00BF5FBB">
        <w:rPr>
          <w:rFonts w:ascii="微軟正黑體" w:eastAsia="微軟正黑體" w:hAnsi="微軟正黑體" w:hint="eastAsia"/>
        </w:rPr>
        <w:t>通知。</w:t>
      </w:r>
      <w:bookmarkStart w:id="0" w:name="_GoBack"/>
      <w:bookmarkEnd w:id="0"/>
    </w:p>
    <w:p w:rsidR="00542AA5" w:rsidRPr="00BF4557" w:rsidRDefault="00542AA5" w:rsidP="00BF4557">
      <w:pPr>
        <w:snapToGrid w:val="0"/>
        <w:spacing w:line="240" w:lineRule="atLeast"/>
      </w:pPr>
    </w:p>
    <w:sectPr w:rsidR="00542AA5" w:rsidRPr="00BF4557" w:rsidSect="00B64913">
      <w:pgSz w:w="15026" w:h="21546" w:code="9"/>
      <w:pgMar w:top="1871" w:right="1871" w:bottom="1440" w:left="1622" w:header="851" w:footer="992" w:gutter="0"/>
      <w:paperSrc w:firs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718" w:rsidRDefault="00944718" w:rsidP="00D27539">
      <w:r>
        <w:separator/>
      </w:r>
    </w:p>
  </w:endnote>
  <w:endnote w:type="continuationSeparator" w:id="0">
    <w:p w:rsidR="00944718" w:rsidRDefault="00944718" w:rsidP="00D2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718" w:rsidRDefault="00944718" w:rsidP="00D27539">
      <w:r>
        <w:separator/>
      </w:r>
    </w:p>
  </w:footnote>
  <w:footnote w:type="continuationSeparator" w:id="0">
    <w:p w:rsidR="00944718" w:rsidRDefault="00944718" w:rsidP="00D27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91B92"/>
    <w:multiLevelType w:val="hybridMultilevel"/>
    <w:tmpl w:val="D6643804"/>
    <w:lvl w:ilvl="0" w:tplc="B03C8BA6">
      <w:start w:val="1"/>
      <w:numFmt w:val="taiwaneseCountingThousand"/>
      <w:lvlText w:val="(%1)"/>
      <w:lvlJc w:val="left"/>
      <w:pPr>
        <w:ind w:left="1049" w:hanging="468"/>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57"/>
    <w:rsid w:val="000A233E"/>
    <w:rsid w:val="00154471"/>
    <w:rsid w:val="001B1392"/>
    <w:rsid w:val="00283680"/>
    <w:rsid w:val="003C5BC9"/>
    <w:rsid w:val="0050456C"/>
    <w:rsid w:val="00542AA5"/>
    <w:rsid w:val="00545D64"/>
    <w:rsid w:val="006D637C"/>
    <w:rsid w:val="008077CE"/>
    <w:rsid w:val="008137EC"/>
    <w:rsid w:val="00860D8D"/>
    <w:rsid w:val="0086509E"/>
    <w:rsid w:val="00944718"/>
    <w:rsid w:val="009B4106"/>
    <w:rsid w:val="009C4374"/>
    <w:rsid w:val="00A243B4"/>
    <w:rsid w:val="00AA2E97"/>
    <w:rsid w:val="00AA454C"/>
    <w:rsid w:val="00BC358E"/>
    <w:rsid w:val="00BF4557"/>
    <w:rsid w:val="00BF5FBB"/>
    <w:rsid w:val="00C038ED"/>
    <w:rsid w:val="00C2003D"/>
    <w:rsid w:val="00D27539"/>
    <w:rsid w:val="00D61402"/>
    <w:rsid w:val="00D6520E"/>
    <w:rsid w:val="00E55D81"/>
    <w:rsid w:val="00E852B3"/>
    <w:rsid w:val="00EB2B42"/>
    <w:rsid w:val="00ED4711"/>
    <w:rsid w:val="00F42030"/>
    <w:rsid w:val="00F811CD"/>
    <w:rsid w:val="00F97CB7"/>
    <w:rsid w:val="00FE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C05DE-3063-4939-9D1A-781E6D4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55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4557"/>
    <w:rPr>
      <w:color w:val="0563C1"/>
      <w:u w:val="single"/>
    </w:rPr>
  </w:style>
  <w:style w:type="paragraph" w:styleId="a4">
    <w:name w:val="header"/>
    <w:basedOn w:val="a"/>
    <w:link w:val="a5"/>
    <w:uiPriority w:val="99"/>
    <w:unhideWhenUsed/>
    <w:rsid w:val="00D27539"/>
    <w:pPr>
      <w:tabs>
        <w:tab w:val="center" w:pos="4153"/>
        <w:tab w:val="right" w:pos="8306"/>
      </w:tabs>
      <w:snapToGrid w:val="0"/>
    </w:pPr>
    <w:rPr>
      <w:sz w:val="20"/>
      <w:szCs w:val="20"/>
    </w:rPr>
  </w:style>
  <w:style w:type="character" w:customStyle="1" w:styleId="a5">
    <w:name w:val="頁首 字元"/>
    <w:basedOn w:val="a0"/>
    <w:link w:val="a4"/>
    <w:uiPriority w:val="99"/>
    <w:rsid w:val="00D27539"/>
    <w:rPr>
      <w:rFonts w:ascii="Times New Roman" w:eastAsia="新細明體" w:hAnsi="Times New Roman" w:cs="Times New Roman"/>
      <w:sz w:val="20"/>
      <w:szCs w:val="20"/>
    </w:rPr>
  </w:style>
  <w:style w:type="paragraph" w:styleId="a6">
    <w:name w:val="footer"/>
    <w:basedOn w:val="a"/>
    <w:link w:val="a7"/>
    <w:uiPriority w:val="99"/>
    <w:unhideWhenUsed/>
    <w:rsid w:val="00D27539"/>
    <w:pPr>
      <w:tabs>
        <w:tab w:val="center" w:pos="4153"/>
        <w:tab w:val="right" w:pos="8306"/>
      </w:tabs>
      <w:snapToGrid w:val="0"/>
    </w:pPr>
    <w:rPr>
      <w:sz w:val="20"/>
      <w:szCs w:val="20"/>
    </w:rPr>
  </w:style>
  <w:style w:type="character" w:customStyle="1" w:styleId="a7">
    <w:name w:val="頁尾 字元"/>
    <w:basedOn w:val="a0"/>
    <w:link w:val="a6"/>
    <w:uiPriority w:val="99"/>
    <w:rsid w:val="00D27539"/>
    <w:rPr>
      <w:rFonts w:ascii="Times New Roman" w:eastAsia="新細明體" w:hAnsi="Times New Roman" w:cs="Times New Roman"/>
      <w:sz w:val="20"/>
      <w:szCs w:val="20"/>
    </w:rPr>
  </w:style>
  <w:style w:type="paragraph" w:styleId="a8">
    <w:name w:val="List Paragraph"/>
    <w:basedOn w:val="a"/>
    <w:uiPriority w:val="34"/>
    <w:qFormat/>
    <w:rsid w:val="00D61402"/>
    <w:pPr>
      <w:ind w:leftChars="200" w:left="480"/>
    </w:pPr>
  </w:style>
  <w:style w:type="paragraph" w:styleId="a9">
    <w:name w:val="Balloon Text"/>
    <w:basedOn w:val="a"/>
    <w:link w:val="aa"/>
    <w:uiPriority w:val="99"/>
    <w:semiHidden/>
    <w:unhideWhenUsed/>
    <w:rsid w:val="009C4374"/>
    <w:pPr>
      <w:adjustRightInd w:val="0"/>
      <w:textAlignment w:val="baseline"/>
    </w:pPr>
    <w:rPr>
      <w:rFonts w:ascii="Calibri Light" w:hAnsi="Calibri Light"/>
      <w:kern w:val="0"/>
      <w:sz w:val="18"/>
      <w:szCs w:val="18"/>
    </w:rPr>
  </w:style>
  <w:style w:type="character" w:customStyle="1" w:styleId="aa">
    <w:name w:val="註解方塊文字 字元"/>
    <w:basedOn w:val="a0"/>
    <w:link w:val="a9"/>
    <w:uiPriority w:val="99"/>
    <w:semiHidden/>
    <w:rsid w:val="009C4374"/>
    <w:rPr>
      <w:rFonts w:ascii="Calibri Light" w:eastAsia="新細明體" w:hAnsi="Calibri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118</Words>
  <Characters>674</Characters>
  <Application>Microsoft Office Word</Application>
  <DocSecurity>0</DocSecurity>
  <Lines>5</Lines>
  <Paragraphs>1</Paragraphs>
  <ScaleCrop>false</ScaleCrop>
  <Company>M.M.H.</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張美芳(9112)</dc:creator>
  <cp:keywords/>
  <dc:description/>
  <cp:lastModifiedBy>MDUser</cp:lastModifiedBy>
  <cp:revision>19</cp:revision>
  <dcterms:created xsi:type="dcterms:W3CDTF">2025-11-04T02:02:00Z</dcterms:created>
  <dcterms:modified xsi:type="dcterms:W3CDTF">2025-11-10T01:59:00Z</dcterms:modified>
</cp:coreProperties>
</file>